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CEAA2" w14:textId="3818FB47"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953D0E">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w:t>
      </w:r>
      <w:r w:rsidR="00187199">
        <w:rPr>
          <w:rFonts w:ascii="Arial" w:eastAsiaTheme="minorEastAsia" w:hAnsi="Arial" w:cs="Arial"/>
          <w:b/>
          <w:sz w:val="24"/>
          <w:szCs w:val="24"/>
          <w:lang w:eastAsia="zh-CN"/>
        </w:rPr>
        <w:t>5</w:t>
      </w:r>
      <w:r w:rsidR="00B47ED0">
        <w:rPr>
          <w:rFonts w:ascii="Arial" w:eastAsiaTheme="minorEastAsia" w:hAnsi="Arial" w:cs="Arial"/>
          <w:b/>
          <w:sz w:val="24"/>
          <w:szCs w:val="24"/>
          <w:lang w:eastAsia="zh-CN"/>
        </w:rPr>
        <w:t>09037</w:t>
      </w:r>
    </w:p>
    <w:p w14:paraId="5B870C7D" w14:textId="16DB6ECE" w:rsidR="00376F68" w:rsidRPr="003A2B9E" w:rsidRDefault="00953D0E"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Bengaluru</w:t>
      </w:r>
      <w:r w:rsidR="00C63A89" w:rsidRPr="00C63A89">
        <w:rPr>
          <w:rFonts w:ascii="Arial" w:hAnsi="Arial" w:cs="Arial"/>
          <w:b/>
          <w:sz w:val="24"/>
        </w:rPr>
        <w:t xml:space="preserve">, </w:t>
      </w:r>
      <w:r>
        <w:rPr>
          <w:rFonts w:ascii="Arial" w:hAnsi="Arial" w:cs="Arial"/>
          <w:b/>
          <w:sz w:val="24"/>
        </w:rPr>
        <w:t>India</w:t>
      </w:r>
      <w:r w:rsidR="00C63A89" w:rsidRPr="00C63A89">
        <w:rPr>
          <w:rFonts w:ascii="Arial" w:hAnsi="Arial" w:cs="Arial"/>
          <w:b/>
          <w:sz w:val="24"/>
        </w:rPr>
        <w:t xml:space="preserve">, </w:t>
      </w:r>
      <w:r w:rsidR="00F77272">
        <w:rPr>
          <w:rFonts w:ascii="Arial" w:hAnsi="Arial" w:cs="Arial"/>
          <w:b/>
          <w:sz w:val="24"/>
        </w:rPr>
        <w:t>25</w:t>
      </w:r>
      <w:r w:rsidR="00C63A89" w:rsidRPr="00C63A89">
        <w:rPr>
          <w:rFonts w:ascii="Arial" w:hAnsi="Arial" w:cs="Arial"/>
          <w:b/>
          <w:sz w:val="24"/>
        </w:rPr>
        <w:t xml:space="preserve"> – </w:t>
      </w:r>
      <w:r w:rsidR="00F77272">
        <w:rPr>
          <w:rFonts w:ascii="Arial" w:hAnsi="Arial" w:cs="Arial"/>
          <w:b/>
          <w:sz w:val="24"/>
        </w:rPr>
        <w:t>29</w:t>
      </w:r>
      <w:r w:rsidR="00C63A89" w:rsidRPr="00C63A89">
        <w:rPr>
          <w:rFonts w:ascii="Arial" w:hAnsi="Arial" w:cs="Arial"/>
          <w:b/>
          <w:sz w:val="24"/>
        </w:rPr>
        <w:t xml:space="preserve"> </w:t>
      </w:r>
      <w:r w:rsidR="002A365E">
        <w:rPr>
          <w:rFonts w:ascii="Arial" w:hAnsi="Arial" w:cs="Arial"/>
          <w:b/>
          <w:sz w:val="24"/>
        </w:rPr>
        <w:t>A</w:t>
      </w:r>
      <w:r>
        <w:rPr>
          <w:rFonts w:ascii="Arial" w:hAnsi="Arial" w:cs="Arial"/>
          <w:b/>
          <w:sz w:val="24"/>
        </w:rPr>
        <w:t>ugust</w:t>
      </w:r>
      <w:r w:rsidR="00C63A89" w:rsidRPr="00C63A89">
        <w:rPr>
          <w:rFonts w:ascii="Arial" w:hAnsi="Arial" w:cs="Arial"/>
          <w:b/>
          <w:sz w:val="24"/>
        </w:rPr>
        <w:t>, 202</w:t>
      </w:r>
      <w:r w:rsidR="0072691A">
        <w:rPr>
          <w:rFonts w:ascii="Arial" w:hAnsi="Arial" w:cs="Arial"/>
          <w:b/>
          <w:sz w:val="24"/>
        </w:rPr>
        <w:t>5</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376FB09E"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74369C" w:rsidRPr="0074369C">
        <w:rPr>
          <w:rFonts w:ascii="Arial" w:eastAsia="MS Mincho" w:hAnsi="Arial" w:cs="Arial"/>
          <w:bCs/>
          <w:sz w:val="22"/>
          <w:lang w:val="pt-BR" w:eastAsia="ja-JP"/>
        </w:rPr>
        <w:t>7.10.3.3</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 xml:space="preserve">Huawei, </w:t>
      </w:r>
      <w:proofErr w:type="spellStart"/>
      <w:r w:rsidR="00806C4E">
        <w:rPr>
          <w:rFonts w:ascii="Arial" w:hAnsi="Arial" w:cs="Arial"/>
          <w:sz w:val="22"/>
          <w:lang w:eastAsia="zh-CN"/>
        </w:rPr>
        <w:t>HiSilicon</w:t>
      </w:r>
      <w:proofErr w:type="spellEnd"/>
    </w:p>
    <w:p w14:paraId="1FD6727F" w14:textId="74337E15"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891DD1" w:rsidRPr="00891DD1">
        <w:rPr>
          <w:rFonts w:ascii="Arial" w:eastAsia="MS Mincho" w:hAnsi="Arial" w:cs="Arial"/>
          <w:sz w:val="22"/>
        </w:rPr>
        <w:t xml:space="preserve">on </w:t>
      </w:r>
      <w:r w:rsidR="008A4699">
        <w:rPr>
          <w:rFonts w:ascii="Arial" w:eastAsia="MS Mincho" w:hAnsi="Arial" w:cs="Arial"/>
          <w:sz w:val="22"/>
        </w:rPr>
        <w:t>MIMO OTA tests</w:t>
      </w:r>
    </w:p>
    <w:p w14:paraId="00F33953" w14:textId="3BE627A1"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8A4699" w:rsidRPr="008A4699">
        <w:rPr>
          <w:rFonts w:ascii="Arial" w:eastAsia="MS Mincho" w:hAnsi="Arial" w:cs="Arial"/>
          <w:bCs/>
          <w:sz w:val="22"/>
        </w:rPr>
        <w:t>approval</w:t>
      </w:r>
    </w:p>
    <w:p w14:paraId="4A0AE149" w14:textId="4268E307" w:rsidR="005D7AF8" w:rsidRPr="002A087A" w:rsidRDefault="00915D73" w:rsidP="006E0345">
      <w:pPr>
        <w:pStyle w:val="Heading1"/>
        <w:rPr>
          <w:rFonts w:eastAsiaTheme="minorEastAsia"/>
          <w:lang w:eastAsia="zh-CN"/>
        </w:rPr>
      </w:pPr>
      <w:r w:rsidRPr="002A087A">
        <w:rPr>
          <w:rFonts w:hint="eastAsia"/>
          <w:lang w:eastAsia="ja-JP"/>
        </w:rPr>
        <w:t>Introduction</w:t>
      </w:r>
    </w:p>
    <w:p w14:paraId="1BBA5443" w14:textId="741A3368" w:rsidR="00FC2478" w:rsidRPr="002A087A" w:rsidRDefault="008A4699" w:rsidP="00FC2478">
      <w:pPr>
        <w:rPr>
          <w:lang w:eastAsia="zh-CN"/>
        </w:rPr>
      </w:pPr>
      <w:r>
        <w:rPr>
          <w:lang w:eastAsia="zh-CN"/>
        </w:rPr>
        <w:t>One of the remaining issues in MIMO OTA test is how to define performance metric</w:t>
      </w:r>
      <w:r w:rsidR="00230C42">
        <w:rPr>
          <w:lang w:eastAsia="zh-CN"/>
        </w:rPr>
        <w:t xml:space="preserve"> [1]</w:t>
      </w:r>
      <w:r>
        <w:rPr>
          <w:lang w:eastAsia="zh-CN"/>
        </w:rPr>
        <w:t xml:space="preserve">. </w:t>
      </w:r>
      <w:r w:rsidR="00FC2478" w:rsidRPr="002A087A">
        <w:rPr>
          <w:lang w:eastAsia="zh-CN"/>
        </w:rPr>
        <w:t>This</w:t>
      </w:r>
      <w:r w:rsidR="006D5C65">
        <w:rPr>
          <w:lang w:eastAsia="zh-CN"/>
        </w:rPr>
        <w:t xml:space="preserve"> </w:t>
      </w:r>
      <w:r>
        <w:rPr>
          <w:lang w:eastAsia="zh-CN"/>
        </w:rPr>
        <w:t>contribution examines this issue and propose</w:t>
      </w:r>
      <w:r w:rsidR="003D61B4">
        <w:rPr>
          <w:lang w:eastAsia="zh-CN"/>
        </w:rPr>
        <w:t>s</w:t>
      </w:r>
      <w:r>
        <w:rPr>
          <w:lang w:eastAsia="zh-CN"/>
        </w:rPr>
        <w:t xml:space="preserve"> options for consideration</w:t>
      </w:r>
      <w:r w:rsidR="00FC2478" w:rsidRPr="002A087A">
        <w:rPr>
          <w:lang w:eastAsia="zh-CN"/>
        </w:rPr>
        <w:t>.</w:t>
      </w:r>
      <w:r>
        <w:rPr>
          <w:lang w:eastAsia="zh-CN"/>
        </w:rPr>
        <w:t xml:space="preserve"> In addition, </w:t>
      </w:r>
      <w:r w:rsidR="00230C42">
        <w:rPr>
          <w:lang w:eastAsia="zh-CN"/>
        </w:rPr>
        <w:t>RP-251566 [2],  a CR on channel model enhancement for 38.901</w:t>
      </w:r>
      <w:r w:rsidR="002F07FD">
        <w:rPr>
          <w:lang w:eastAsia="zh-CN"/>
        </w:rPr>
        <w:t xml:space="preserve"> [3]</w:t>
      </w:r>
      <w:r w:rsidR="00230C42">
        <w:rPr>
          <w:lang w:eastAsia="zh-CN"/>
        </w:rPr>
        <w:t xml:space="preserve">, was approved in in RAN#108 and may require updates on the channel models used by RAN4 as </w:t>
      </w:r>
      <w:proofErr w:type="spellStart"/>
      <w:r w:rsidR="00230C42">
        <w:rPr>
          <w:lang w:eastAsia="zh-CN"/>
        </w:rPr>
        <w:t>UMa</w:t>
      </w:r>
      <w:proofErr w:type="spellEnd"/>
      <w:r w:rsidR="00230C42">
        <w:rPr>
          <w:lang w:eastAsia="zh-CN"/>
        </w:rPr>
        <w:t xml:space="preserve"> and </w:t>
      </w:r>
      <w:proofErr w:type="spellStart"/>
      <w:r w:rsidR="00230C42">
        <w:rPr>
          <w:lang w:eastAsia="zh-CN"/>
        </w:rPr>
        <w:t>UMi</w:t>
      </w:r>
      <w:proofErr w:type="spellEnd"/>
      <w:r w:rsidR="00230C42">
        <w:rPr>
          <w:lang w:eastAsia="zh-CN"/>
        </w:rPr>
        <w:t xml:space="preserve"> models are impacted by the CR.</w:t>
      </w:r>
    </w:p>
    <w:p w14:paraId="20C22218" w14:textId="7483E535" w:rsidR="00806C4E" w:rsidRPr="00806C4E" w:rsidRDefault="00806C4E" w:rsidP="00806C4E">
      <w:pPr>
        <w:pStyle w:val="Heading1"/>
        <w:rPr>
          <w:lang w:eastAsia="ja-JP"/>
        </w:rPr>
      </w:pPr>
      <w:r>
        <w:rPr>
          <w:lang w:eastAsia="ja-JP"/>
        </w:rPr>
        <w:t>Discussion</w:t>
      </w:r>
    </w:p>
    <w:p w14:paraId="145A7757" w14:textId="064C1924" w:rsidR="004B33C0" w:rsidRDefault="007A52A8" w:rsidP="004E75F6">
      <w:pPr>
        <w:spacing w:after="100"/>
        <w:rPr>
          <w:rFonts w:eastAsiaTheme="minorEastAsia"/>
          <w:lang w:eastAsia="zh-CN"/>
        </w:rPr>
      </w:pPr>
      <w:r w:rsidRPr="007A52A8">
        <w:rPr>
          <w:rFonts w:eastAsiaTheme="minorEastAsia"/>
          <w:lang w:eastAsia="zh-CN"/>
        </w:rPr>
        <w:t xml:space="preserve">In the previous RAN4 meetings, </w:t>
      </w:r>
      <w:r>
        <w:rPr>
          <w:rFonts w:eastAsiaTheme="minorEastAsia"/>
          <w:lang w:eastAsia="zh-CN"/>
        </w:rPr>
        <w:t>various proposals on MIMO performance metrics are made</w:t>
      </w:r>
      <w:r w:rsidR="00787427" w:rsidRPr="007A52A8">
        <w:rPr>
          <w:rFonts w:eastAsiaTheme="minorEastAsia" w:hint="eastAsia"/>
          <w:lang w:eastAsia="zh-CN"/>
        </w:rPr>
        <w:t>.</w:t>
      </w:r>
      <w:r>
        <w:rPr>
          <w:rFonts w:eastAsiaTheme="minorEastAsia"/>
          <w:lang w:eastAsia="zh-CN"/>
        </w:rPr>
        <w:t xml:space="preserve"> For example, average of throughput, weighted sum of throughput CDF at 10%-</w:t>
      </w:r>
      <w:proofErr w:type="spellStart"/>
      <w:r>
        <w:rPr>
          <w:rFonts w:eastAsiaTheme="minorEastAsia"/>
          <w:lang w:eastAsia="zh-CN"/>
        </w:rPr>
        <w:t>ile</w:t>
      </w:r>
      <w:proofErr w:type="spellEnd"/>
      <w:r>
        <w:rPr>
          <w:rFonts w:eastAsiaTheme="minorEastAsia"/>
          <w:lang w:eastAsia="zh-CN"/>
        </w:rPr>
        <w:t>, 50%-</w:t>
      </w:r>
      <w:proofErr w:type="spellStart"/>
      <w:r>
        <w:rPr>
          <w:rFonts w:eastAsiaTheme="minorEastAsia"/>
          <w:lang w:eastAsia="zh-CN"/>
        </w:rPr>
        <w:t>ile</w:t>
      </w:r>
      <w:proofErr w:type="spellEnd"/>
      <w:r>
        <w:rPr>
          <w:rFonts w:eastAsiaTheme="minorEastAsia"/>
          <w:lang w:eastAsia="zh-CN"/>
        </w:rPr>
        <w:t xml:space="preserve"> and 90%-</w:t>
      </w:r>
      <w:proofErr w:type="spellStart"/>
      <w:r>
        <w:rPr>
          <w:rFonts w:eastAsiaTheme="minorEastAsia"/>
          <w:lang w:eastAsia="zh-CN"/>
        </w:rPr>
        <w:t>ile</w:t>
      </w:r>
      <w:proofErr w:type="spellEnd"/>
      <w:r>
        <w:rPr>
          <w:rFonts w:eastAsiaTheme="minorEastAsia"/>
          <w:lang w:eastAsia="zh-CN"/>
        </w:rPr>
        <w:t xml:space="preserve">, </w:t>
      </w:r>
      <w:r w:rsidR="00E15178">
        <w:rPr>
          <w:rFonts w:eastAsiaTheme="minorEastAsia"/>
          <w:lang w:eastAsia="zh-CN"/>
        </w:rPr>
        <w:t>and others</w:t>
      </w:r>
      <w:r>
        <w:rPr>
          <w:rFonts w:eastAsiaTheme="minorEastAsia"/>
          <w:lang w:eastAsia="zh-CN"/>
        </w:rPr>
        <w:t>.</w:t>
      </w:r>
      <w:r w:rsidR="00E15178">
        <w:rPr>
          <w:rFonts w:eastAsiaTheme="minorEastAsia"/>
          <w:lang w:eastAsia="zh-CN"/>
        </w:rPr>
        <w:t xml:space="preserve"> The main reason for</w:t>
      </w:r>
      <w:r w:rsidR="004E34DD">
        <w:rPr>
          <w:rFonts w:eastAsiaTheme="minorEastAsia"/>
          <w:lang w:eastAsia="zh-CN"/>
        </w:rPr>
        <w:t xml:space="preserve"> </w:t>
      </w:r>
      <w:r w:rsidR="00987833">
        <w:rPr>
          <w:rFonts w:eastAsiaTheme="minorEastAsia"/>
          <w:lang w:eastAsia="zh-CN"/>
        </w:rPr>
        <w:t xml:space="preserve">the </w:t>
      </w:r>
      <w:r w:rsidR="00E15178">
        <w:rPr>
          <w:rFonts w:eastAsiaTheme="minorEastAsia"/>
          <w:lang w:eastAsia="zh-CN"/>
        </w:rPr>
        <w:t xml:space="preserve">proposals is to balance </w:t>
      </w:r>
      <w:r w:rsidR="004E34DD">
        <w:rPr>
          <w:rFonts w:eastAsiaTheme="minorEastAsia"/>
          <w:lang w:eastAsia="zh-CN"/>
        </w:rPr>
        <w:t xml:space="preserve">the wide range of </w:t>
      </w:r>
      <w:r w:rsidR="00E15178">
        <w:rPr>
          <w:rFonts w:eastAsiaTheme="minorEastAsia"/>
          <w:lang w:eastAsia="zh-CN"/>
        </w:rPr>
        <w:t>absolute values</w:t>
      </w:r>
      <w:r w:rsidR="004E34DD">
        <w:rPr>
          <w:rFonts w:eastAsiaTheme="minorEastAsia"/>
          <w:lang w:eastAsia="zh-CN"/>
        </w:rPr>
        <w:t xml:space="preserve"> across the throughput CDF as the throughput values at higher percentiles would domain over those at lower percentiles. Artificial weights could be applied to the throughput values at various percentiles. However, it is difficult to remove potential bias due to the artificial nature of the weights.</w:t>
      </w:r>
    </w:p>
    <w:p w14:paraId="0B3F1FFB" w14:textId="77B7364E" w:rsidR="001D0755" w:rsidRDefault="004B33C0" w:rsidP="004E75F6">
      <w:pPr>
        <w:spacing w:after="100"/>
        <w:rPr>
          <w:rFonts w:eastAsiaTheme="minorEastAsia"/>
          <w:lang w:eastAsia="zh-CN"/>
        </w:rPr>
      </w:pPr>
      <w:r>
        <w:rPr>
          <w:rFonts w:eastAsiaTheme="minorEastAsia"/>
          <w:lang w:eastAsia="zh-CN"/>
        </w:rPr>
        <w:t>One approach to come out this conundrum is to use relative throughput as performance metric. Namely the absolute throughput value at a given percentile is normalised to the average throughput at that percentile. Then the normalised values at various percentiles are summed up.</w:t>
      </w:r>
      <w:r w:rsidR="00E15178">
        <w:rPr>
          <w:rFonts w:eastAsiaTheme="minorEastAsia"/>
          <w:lang w:eastAsia="zh-CN"/>
        </w:rPr>
        <w:t xml:space="preserve"> </w:t>
      </w:r>
      <w:r w:rsidR="00DB61F3">
        <w:rPr>
          <w:rFonts w:eastAsiaTheme="minorEastAsia"/>
          <w:lang w:eastAsia="zh-CN"/>
        </w:rPr>
        <w:t>The average throughput at any specific percentile can be obtained from throughput  measurement</w:t>
      </w:r>
      <w:r w:rsidR="007A52A8" w:rsidRPr="007A52A8">
        <w:rPr>
          <w:rFonts w:eastAsiaTheme="minorEastAsia"/>
          <w:lang w:eastAsia="zh-CN"/>
        </w:rPr>
        <w:t xml:space="preserve"> </w:t>
      </w:r>
      <w:r w:rsidR="00DB61F3">
        <w:rPr>
          <w:rFonts w:eastAsiaTheme="minorEastAsia"/>
          <w:lang w:eastAsia="zh-CN"/>
        </w:rPr>
        <w:t>across a pool of devices.</w:t>
      </w:r>
      <w:r w:rsidR="00787427" w:rsidRPr="007A52A8">
        <w:rPr>
          <w:rFonts w:eastAsiaTheme="minorEastAsia" w:hint="eastAsia"/>
          <w:lang w:eastAsia="zh-CN"/>
        </w:rPr>
        <w:t xml:space="preserve"> </w:t>
      </w:r>
    </w:p>
    <w:p w14:paraId="4AAB58E1" w14:textId="35A1D6C5" w:rsidR="00DB61F3" w:rsidRDefault="00DB61F3" w:rsidP="004E75F6">
      <w:pPr>
        <w:spacing w:after="100"/>
        <w:rPr>
          <w:rFonts w:eastAsiaTheme="minorEastAsia"/>
          <w:lang w:eastAsia="zh-CN"/>
        </w:rPr>
      </w:pPr>
      <w:r>
        <w:rPr>
          <w:rFonts w:eastAsiaTheme="minorEastAsia"/>
          <w:lang w:eastAsia="zh-CN"/>
        </w:rPr>
        <w:t>The above proposal can be expressed in formula as follows.</w:t>
      </w:r>
    </w:p>
    <w:p w14:paraId="1CB91398" w14:textId="77777777" w:rsidR="00E876B5" w:rsidRDefault="00E876B5" w:rsidP="004E75F6">
      <w:pPr>
        <w:spacing w:after="100"/>
        <w:rPr>
          <w:rFonts w:eastAsiaTheme="minorEastAsia"/>
          <w:lang w:eastAsia="zh-CN"/>
        </w:rPr>
      </w:pPr>
    </w:p>
    <w:p w14:paraId="7293C7B7" w14:textId="79743ED4" w:rsidR="001F4291" w:rsidRDefault="00DC2CFB" w:rsidP="004E75F6">
      <w:pPr>
        <w:spacing w:after="100"/>
        <w:rPr>
          <w:rFonts w:eastAsiaTheme="minorEastAsia"/>
          <w:lang w:eastAsia="zh-CN"/>
        </w:rPr>
      </w:pPr>
      <m:oMathPara>
        <m:oMath>
          <m:r>
            <w:rPr>
              <w:rFonts w:ascii="Cambria Math" w:eastAsiaTheme="minorEastAsia" w:hAnsi="Cambria Math"/>
              <w:lang w:eastAsia="zh-CN"/>
            </w:rPr>
            <m:t>PM=</m:t>
          </m:r>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TP</m:t>
                  </m:r>
                </m:e>
                <m:sub>
                  <m:r>
                    <w:rPr>
                      <w:rFonts w:ascii="Cambria Math" w:eastAsiaTheme="minorEastAsia" w:hAnsi="Cambria Math"/>
                      <w:lang w:eastAsia="zh-CN"/>
                    </w:rPr>
                    <m:t>10%</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TPnominal</m:t>
                  </m:r>
                </m:e>
                <m:sub>
                  <m:r>
                    <w:rPr>
                      <w:rFonts w:ascii="Cambria Math" w:eastAsiaTheme="minorEastAsia" w:hAnsi="Cambria Math"/>
                      <w:lang w:eastAsia="zh-CN"/>
                    </w:rPr>
                    <m:t>10%</m:t>
                  </m:r>
                </m:sub>
              </m:sSub>
            </m:den>
          </m:f>
          <m:r>
            <w:rPr>
              <w:rFonts w:ascii="Cambria Math" w:eastAsiaTheme="minorEastAsia" w:hAnsi="Cambria Math"/>
              <w:lang w:eastAsia="zh-CN"/>
            </w:rPr>
            <m:t>+</m:t>
          </m:r>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TP</m:t>
                  </m:r>
                </m:e>
                <m:sub>
                  <m:r>
                    <w:rPr>
                      <w:rFonts w:ascii="Cambria Math" w:eastAsiaTheme="minorEastAsia" w:hAnsi="Cambria Math"/>
                      <w:lang w:eastAsia="zh-CN"/>
                    </w:rPr>
                    <m:t>50%</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TPnominal</m:t>
                  </m:r>
                </m:e>
                <m:sub>
                  <m:r>
                    <w:rPr>
                      <w:rFonts w:ascii="Cambria Math" w:eastAsiaTheme="minorEastAsia" w:hAnsi="Cambria Math"/>
                      <w:lang w:eastAsia="zh-CN"/>
                    </w:rPr>
                    <m:t>50%</m:t>
                  </m:r>
                </m:sub>
              </m:sSub>
            </m:den>
          </m:f>
          <m:r>
            <w:rPr>
              <w:rFonts w:ascii="Cambria Math" w:eastAsiaTheme="minorEastAsia" w:hAnsi="Cambria Math"/>
              <w:lang w:eastAsia="zh-CN"/>
            </w:rPr>
            <m:t>+</m:t>
          </m:r>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TP</m:t>
                  </m:r>
                </m:e>
                <m:sub>
                  <m:r>
                    <w:rPr>
                      <w:rFonts w:ascii="Cambria Math" w:eastAsiaTheme="minorEastAsia" w:hAnsi="Cambria Math"/>
                      <w:lang w:eastAsia="zh-CN"/>
                    </w:rPr>
                    <m:t>90%</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TPnominal</m:t>
                  </m:r>
                </m:e>
                <m:sub>
                  <m:r>
                    <w:rPr>
                      <w:rFonts w:ascii="Cambria Math" w:eastAsiaTheme="minorEastAsia" w:hAnsi="Cambria Math"/>
                      <w:lang w:eastAsia="zh-CN"/>
                    </w:rPr>
                    <m:t>90%</m:t>
                  </m:r>
                </m:sub>
              </m:sSub>
            </m:den>
          </m:f>
        </m:oMath>
      </m:oMathPara>
    </w:p>
    <w:p w14:paraId="3C744663" w14:textId="77777777" w:rsidR="006F5A06" w:rsidRPr="006F5A06" w:rsidRDefault="006F5A06" w:rsidP="004E75F6">
      <w:pPr>
        <w:spacing w:after="100"/>
        <w:rPr>
          <w:rFonts w:eastAsiaTheme="minorEastAsia"/>
          <w:lang w:eastAsia="zh-CN"/>
        </w:rPr>
      </w:pPr>
    </w:p>
    <w:p w14:paraId="48E4B92D" w14:textId="77777777" w:rsidR="00DB61F3" w:rsidRDefault="00DB61F3" w:rsidP="004E75F6">
      <w:pPr>
        <w:spacing w:after="100"/>
        <w:rPr>
          <w:rFonts w:eastAsiaTheme="minorEastAsia"/>
          <w:lang w:eastAsia="zh-CN"/>
        </w:rPr>
      </w:pPr>
      <w:r>
        <w:rPr>
          <w:rFonts w:eastAsiaTheme="minorEastAsia"/>
          <w:lang w:eastAsia="zh-CN"/>
        </w:rPr>
        <w:t xml:space="preserve">Where </w:t>
      </w:r>
    </w:p>
    <w:p w14:paraId="26F1A57A" w14:textId="10C40C4A" w:rsidR="00DB61F3" w:rsidRDefault="00DB61F3" w:rsidP="004E75F6">
      <w:pPr>
        <w:spacing w:after="100"/>
        <w:rPr>
          <w:rFonts w:eastAsiaTheme="minorEastAsia"/>
          <w:lang w:eastAsia="zh-CN"/>
        </w:rPr>
      </w:pPr>
      <w:proofErr w:type="spellStart"/>
      <w:r w:rsidRPr="006731C1">
        <w:rPr>
          <w:rFonts w:eastAsiaTheme="minorEastAsia"/>
          <w:i/>
          <w:iCs/>
          <w:lang w:eastAsia="zh-CN"/>
        </w:rPr>
        <w:t>TP</w:t>
      </w:r>
      <w:r w:rsidRPr="006731C1">
        <w:rPr>
          <w:rFonts w:eastAsiaTheme="minorEastAsia"/>
          <w:i/>
          <w:iCs/>
          <w:vertAlign w:val="subscript"/>
          <w:lang w:eastAsia="zh-CN"/>
        </w:rPr>
        <w:t>x</w:t>
      </w:r>
      <w:proofErr w:type="spellEnd"/>
      <w:r w:rsidRPr="006731C1">
        <w:rPr>
          <w:rFonts w:eastAsiaTheme="minorEastAsia"/>
          <w:i/>
          <w:iCs/>
          <w:vertAlign w:val="subscript"/>
          <w:lang w:eastAsia="zh-CN"/>
        </w:rPr>
        <w:t>%</w:t>
      </w:r>
      <w:r>
        <w:rPr>
          <w:rFonts w:eastAsiaTheme="minorEastAsia"/>
          <w:lang w:eastAsia="zh-CN"/>
        </w:rPr>
        <w:t xml:space="preserve"> denotes measured throughput at x%-</w:t>
      </w:r>
      <w:proofErr w:type="spellStart"/>
      <w:r>
        <w:rPr>
          <w:rFonts w:eastAsiaTheme="minorEastAsia"/>
          <w:lang w:eastAsia="zh-CN"/>
        </w:rPr>
        <w:t>ile</w:t>
      </w:r>
      <w:proofErr w:type="spellEnd"/>
    </w:p>
    <w:p w14:paraId="585B0894" w14:textId="01A54275" w:rsidR="00DB61F3" w:rsidRDefault="00DB61F3" w:rsidP="004E75F6">
      <w:pPr>
        <w:spacing w:after="100"/>
        <w:rPr>
          <w:rFonts w:eastAsiaTheme="minorEastAsia"/>
          <w:lang w:eastAsia="zh-CN"/>
        </w:rPr>
      </w:pPr>
      <w:proofErr w:type="spellStart"/>
      <w:r w:rsidRPr="006731C1">
        <w:rPr>
          <w:rFonts w:eastAsiaTheme="minorEastAsia"/>
          <w:i/>
          <w:iCs/>
          <w:lang w:eastAsia="zh-CN"/>
        </w:rPr>
        <w:t>TPnominal</w:t>
      </w:r>
      <w:r w:rsidRPr="006731C1">
        <w:rPr>
          <w:rFonts w:eastAsiaTheme="minorEastAsia"/>
          <w:i/>
          <w:iCs/>
          <w:vertAlign w:val="subscript"/>
          <w:lang w:eastAsia="zh-CN"/>
        </w:rPr>
        <w:t>x</w:t>
      </w:r>
      <w:proofErr w:type="spellEnd"/>
      <w:r w:rsidRPr="006731C1">
        <w:rPr>
          <w:rFonts w:eastAsiaTheme="minorEastAsia"/>
          <w:i/>
          <w:iCs/>
          <w:vertAlign w:val="subscript"/>
          <w:lang w:eastAsia="zh-CN"/>
        </w:rPr>
        <w:t>%</w:t>
      </w:r>
      <w:r>
        <w:rPr>
          <w:rFonts w:eastAsiaTheme="minorEastAsia"/>
          <w:lang w:eastAsia="zh-CN"/>
        </w:rPr>
        <w:t xml:space="preserve"> represents averaged throughput at x%-</w:t>
      </w:r>
      <w:proofErr w:type="spellStart"/>
      <w:r>
        <w:rPr>
          <w:rFonts w:eastAsiaTheme="minorEastAsia"/>
          <w:lang w:eastAsia="zh-CN"/>
        </w:rPr>
        <w:t>ile</w:t>
      </w:r>
      <w:proofErr w:type="spellEnd"/>
      <w:r>
        <w:rPr>
          <w:rFonts w:eastAsiaTheme="minorEastAsia"/>
          <w:lang w:eastAsia="zh-CN"/>
        </w:rPr>
        <w:t xml:space="preserve"> from a pool of devices</w:t>
      </w:r>
    </w:p>
    <w:p w14:paraId="3BF326C5" w14:textId="171319BC" w:rsidR="006731C1" w:rsidRDefault="006731C1" w:rsidP="004E75F6">
      <w:pPr>
        <w:spacing w:after="100"/>
        <w:rPr>
          <w:rFonts w:eastAsiaTheme="minorEastAsia"/>
          <w:lang w:eastAsia="zh-CN"/>
        </w:rPr>
      </w:pPr>
    </w:p>
    <w:p w14:paraId="52CF0628" w14:textId="654BD5BD" w:rsidR="00431019" w:rsidRDefault="00431019" w:rsidP="004E75F6">
      <w:pPr>
        <w:spacing w:after="100"/>
        <w:rPr>
          <w:rFonts w:eastAsiaTheme="minorEastAsia"/>
          <w:lang w:eastAsia="zh-CN"/>
        </w:rPr>
      </w:pPr>
      <w:proofErr w:type="spellStart"/>
      <w:r>
        <w:rPr>
          <w:rFonts w:eastAsiaTheme="minorEastAsia"/>
          <w:lang w:eastAsia="zh-CN"/>
        </w:rPr>
        <w:t>TP</w:t>
      </w:r>
      <w:r w:rsidRPr="00431019">
        <w:rPr>
          <w:rFonts w:eastAsiaTheme="minorEastAsia"/>
          <w:vertAlign w:val="subscript"/>
          <w:lang w:eastAsia="zh-CN"/>
        </w:rPr>
        <w:t>nominal</w:t>
      </w:r>
      <w:proofErr w:type="spellEnd"/>
      <w:r>
        <w:rPr>
          <w:rFonts w:eastAsiaTheme="minorEastAsia"/>
          <w:lang w:eastAsia="zh-CN"/>
        </w:rPr>
        <w:t xml:space="preserve"> can be the average throughput at a given percentile from a pool of devices. In this case, the ratio TP/</w:t>
      </w:r>
      <w:proofErr w:type="spellStart"/>
      <w:r>
        <w:rPr>
          <w:rFonts w:eastAsiaTheme="minorEastAsia"/>
          <w:lang w:eastAsia="zh-CN"/>
        </w:rPr>
        <w:t>TP</w:t>
      </w:r>
      <w:r w:rsidRPr="00431019">
        <w:rPr>
          <w:rFonts w:eastAsiaTheme="minorEastAsia"/>
          <w:vertAlign w:val="subscript"/>
          <w:lang w:eastAsia="zh-CN"/>
        </w:rPr>
        <w:t>nominal</w:t>
      </w:r>
      <w:proofErr w:type="spellEnd"/>
      <w:r>
        <w:rPr>
          <w:rFonts w:eastAsiaTheme="minorEastAsia"/>
          <w:lang w:eastAsia="zh-CN"/>
        </w:rPr>
        <w:t xml:space="preserve"> could be larger than one. Alternatively, </w:t>
      </w:r>
      <w:proofErr w:type="spellStart"/>
      <w:r>
        <w:rPr>
          <w:rFonts w:eastAsiaTheme="minorEastAsia"/>
          <w:lang w:eastAsia="zh-CN"/>
        </w:rPr>
        <w:t>TP</w:t>
      </w:r>
      <w:r w:rsidRPr="00431019">
        <w:rPr>
          <w:rFonts w:eastAsiaTheme="minorEastAsia"/>
          <w:vertAlign w:val="subscript"/>
          <w:lang w:eastAsia="zh-CN"/>
        </w:rPr>
        <w:t>nominal</w:t>
      </w:r>
      <w:proofErr w:type="spellEnd"/>
      <w:r>
        <w:rPr>
          <w:rFonts w:eastAsiaTheme="minorEastAsia"/>
          <w:lang w:eastAsia="zh-CN"/>
        </w:rPr>
        <w:t xml:space="preserve"> can use other values such as the maximum. How to select </w:t>
      </w:r>
      <w:proofErr w:type="spellStart"/>
      <w:r>
        <w:rPr>
          <w:rFonts w:eastAsiaTheme="minorEastAsia"/>
          <w:lang w:eastAsia="zh-CN"/>
        </w:rPr>
        <w:t>TP</w:t>
      </w:r>
      <w:r w:rsidRPr="00431019">
        <w:rPr>
          <w:rFonts w:eastAsiaTheme="minorEastAsia"/>
          <w:vertAlign w:val="subscript"/>
          <w:lang w:eastAsia="zh-CN"/>
        </w:rPr>
        <w:t>nominal</w:t>
      </w:r>
      <w:proofErr w:type="spellEnd"/>
      <w:r>
        <w:rPr>
          <w:rFonts w:eastAsiaTheme="minorEastAsia"/>
          <w:lang w:eastAsia="zh-CN"/>
        </w:rPr>
        <w:t xml:space="preserve"> can be further discussed during the meeting.</w:t>
      </w:r>
    </w:p>
    <w:p w14:paraId="0B50ED7D" w14:textId="4427DB73" w:rsidR="002F07FD" w:rsidRDefault="002F07FD" w:rsidP="004E75F6">
      <w:pPr>
        <w:spacing w:after="100"/>
        <w:rPr>
          <w:rFonts w:eastAsiaTheme="minorEastAsia"/>
          <w:lang w:eastAsia="zh-CN"/>
        </w:rPr>
      </w:pPr>
      <w:r w:rsidRPr="002F07FD">
        <w:rPr>
          <w:rFonts w:eastAsiaTheme="minorEastAsia"/>
          <w:b/>
          <w:bCs/>
          <w:lang w:eastAsia="zh-CN"/>
        </w:rPr>
        <w:t>Proposal 1</w:t>
      </w:r>
      <w:r>
        <w:rPr>
          <w:rFonts w:eastAsiaTheme="minorEastAsia"/>
          <w:lang w:eastAsia="zh-CN"/>
        </w:rPr>
        <w:t>: use the sum of normalised throughput at different percentiles on throughput CDF as performance metric.</w:t>
      </w:r>
    </w:p>
    <w:p w14:paraId="481A9ABA" w14:textId="3FAEA424" w:rsidR="002F07FD" w:rsidRDefault="002F07FD" w:rsidP="004E75F6">
      <w:pPr>
        <w:spacing w:after="100"/>
        <w:rPr>
          <w:rFonts w:eastAsiaTheme="minorEastAsia"/>
          <w:lang w:eastAsia="zh-CN"/>
        </w:rPr>
      </w:pPr>
    </w:p>
    <w:p w14:paraId="30B5530E" w14:textId="0966E6E8" w:rsidR="002F07FD" w:rsidRDefault="00CF0699" w:rsidP="004E75F6">
      <w:pPr>
        <w:spacing w:after="100"/>
        <w:rPr>
          <w:rFonts w:eastAsiaTheme="minorEastAsia"/>
          <w:lang w:eastAsia="zh-CN"/>
        </w:rPr>
      </w:pPr>
      <w:r>
        <w:rPr>
          <w:rFonts w:eastAsiaTheme="minorEastAsia"/>
          <w:lang w:eastAsia="zh-CN"/>
        </w:rPr>
        <w:t xml:space="preserve">As shown in RAN1 LS [4], </w:t>
      </w:r>
      <w:r w:rsidR="002F07FD">
        <w:rPr>
          <w:rFonts w:eastAsiaTheme="minorEastAsia"/>
          <w:lang w:eastAsia="zh-CN"/>
        </w:rPr>
        <w:t xml:space="preserve">RP-251566 [2] was approved in RAN#108 and impacts the following in 38.901 [3], viz. </w:t>
      </w:r>
    </w:p>
    <w:p w14:paraId="29DBD95D" w14:textId="7F199B27" w:rsidR="002F07FD" w:rsidRDefault="002F07FD" w:rsidP="002F07FD">
      <w:pPr>
        <w:pStyle w:val="ListParagraph"/>
        <w:numPr>
          <w:ilvl w:val="0"/>
          <w:numId w:val="48"/>
        </w:numPr>
        <w:spacing w:after="100"/>
        <w:ind w:firstLineChars="0"/>
        <w:rPr>
          <w:rFonts w:eastAsiaTheme="minorEastAsia"/>
          <w:lang w:eastAsia="zh-CN"/>
        </w:rPr>
      </w:pPr>
      <w:r w:rsidRPr="002F07FD">
        <w:rPr>
          <w:rFonts w:eastAsiaTheme="minorEastAsia"/>
          <w:lang w:eastAsia="zh-CN"/>
        </w:rPr>
        <w:t>Table</w:t>
      </w:r>
      <w:r>
        <w:rPr>
          <w:rFonts w:eastAsiaTheme="minorEastAsia"/>
          <w:lang w:eastAsia="zh-CN"/>
        </w:rPr>
        <w:t xml:space="preserve"> 7.5-2: cluster numbers 6 and 7 are added</w:t>
      </w:r>
    </w:p>
    <w:p w14:paraId="545ECF76" w14:textId="77133F7B" w:rsidR="002F07FD" w:rsidRDefault="002F07FD" w:rsidP="002F07FD">
      <w:pPr>
        <w:pStyle w:val="ListParagraph"/>
        <w:numPr>
          <w:ilvl w:val="0"/>
          <w:numId w:val="48"/>
        </w:numPr>
        <w:spacing w:after="100"/>
        <w:ind w:firstLineChars="0"/>
        <w:rPr>
          <w:rFonts w:eastAsiaTheme="minorEastAsia"/>
          <w:lang w:eastAsia="zh-CN"/>
        </w:rPr>
      </w:pPr>
      <w:r>
        <w:rPr>
          <w:rFonts w:eastAsiaTheme="minorEastAsia"/>
          <w:lang w:eastAsia="zh-CN"/>
        </w:rPr>
        <w:t>Table 7.5-4: cluster numbers 6, 7, 14, 16 are added</w:t>
      </w:r>
    </w:p>
    <w:p w14:paraId="387752B6" w14:textId="2E614E1B" w:rsidR="002F07FD" w:rsidRDefault="002F07FD" w:rsidP="002F07FD">
      <w:pPr>
        <w:pStyle w:val="ListParagraph"/>
        <w:numPr>
          <w:ilvl w:val="0"/>
          <w:numId w:val="48"/>
        </w:numPr>
        <w:spacing w:after="100"/>
        <w:ind w:firstLineChars="0"/>
        <w:rPr>
          <w:rFonts w:eastAsiaTheme="minorEastAsia"/>
          <w:lang w:eastAsia="zh-CN"/>
        </w:rPr>
      </w:pPr>
      <w:r>
        <w:rPr>
          <w:rFonts w:eastAsiaTheme="minorEastAsia"/>
          <w:lang w:eastAsia="zh-CN"/>
        </w:rPr>
        <w:t xml:space="preserve">Table 7.5-6: </w:t>
      </w:r>
      <w:r w:rsidR="00CA5C6F">
        <w:rPr>
          <w:rFonts w:eastAsiaTheme="minorEastAsia"/>
          <w:lang w:eastAsia="zh-CN"/>
        </w:rPr>
        <w:t>parameter values have been updated</w:t>
      </w:r>
    </w:p>
    <w:p w14:paraId="65FE2372" w14:textId="11FED2BF" w:rsidR="00CA5C6F" w:rsidRDefault="00CA5C6F" w:rsidP="002F07FD">
      <w:pPr>
        <w:pStyle w:val="ListParagraph"/>
        <w:numPr>
          <w:ilvl w:val="0"/>
          <w:numId w:val="48"/>
        </w:numPr>
        <w:spacing w:after="100"/>
        <w:ind w:firstLineChars="0"/>
        <w:rPr>
          <w:rFonts w:eastAsiaTheme="minorEastAsia"/>
          <w:lang w:eastAsia="zh-CN"/>
        </w:rPr>
      </w:pPr>
      <w:r>
        <w:rPr>
          <w:rFonts w:eastAsiaTheme="minorEastAsia"/>
          <w:lang w:eastAsia="zh-CN"/>
        </w:rPr>
        <w:t>Clause 7.7.5 has been updated</w:t>
      </w:r>
    </w:p>
    <w:p w14:paraId="77E79391" w14:textId="120CFE1C" w:rsidR="00CA5C6F" w:rsidRPr="002F07FD" w:rsidRDefault="00CA5C6F" w:rsidP="002F07FD">
      <w:pPr>
        <w:pStyle w:val="ListParagraph"/>
        <w:numPr>
          <w:ilvl w:val="0"/>
          <w:numId w:val="48"/>
        </w:numPr>
        <w:spacing w:after="100"/>
        <w:ind w:firstLineChars="0"/>
        <w:rPr>
          <w:rFonts w:eastAsiaTheme="minorEastAsia"/>
          <w:lang w:eastAsia="zh-CN"/>
        </w:rPr>
      </w:pPr>
      <w:r>
        <w:rPr>
          <w:rFonts w:eastAsiaTheme="minorEastAsia"/>
          <w:lang w:eastAsia="zh-CN"/>
        </w:rPr>
        <w:t>A.3, A.4 and A.5 have been added to Annex A.</w:t>
      </w:r>
    </w:p>
    <w:p w14:paraId="302136ED" w14:textId="0544FF3D" w:rsidR="002F07FD" w:rsidRDefault="002F07FD" w:rsidP="004E75F6">
      <w:pPr>
        <w:spacing w:after="100"/>
        <w:rPr>
          <w:rFonts w:eastAsiaTheme="minorEastAsia"/>
          <w:lang w:eastAsia="zh-CN"/>
        </w:rPr>
      </w:pPr>
    </w:p>
    <w:p w14:paraId="4300722B" w14:textId="306D3BCB" w:rsidR="002F07FD" w:rsidRDefault="00CA5C6F" w:rsidP="004E75F6">
      <w:pPr>
        <w:spacing w:after="100"/>
        <w:rPr>
          <w:rFonts w:eastAsiaTheme="minorEastAsia"/>
          <w:lang w:eastAsia="zh-CN"/>
        </w:rPr>
      </w:pPr>
      <w:r>
        <w:rPr>
          <w:rFonts w:eastAsiaTheme="minorEastAsia"/>
          <w:lang w:eastAsia="zh-CN"/>
        </w:rPr>
        <w:t xml:space="preserve">The above together with other updates have been applied to TR 38.901 v19.0 [3]. Although RAN4 should not change the </w:t>
      </w:r>
      <w:proofErr w:type="spellStart"/>
      <w:r>
        <w:rPr>
          <w:rFonts w:eastAsiaTheme="minorEastAsia"/>
          <w:lang w:eastAsia="zh-CN"/>
        </w:rPr>
        <w:t>UMa</w:t>
      </w:r>
      <w:proofErr w:type="spellEnd"/>
      <w:r>
        <w:rPr>
          <w:rFonts w:eastAsiaTheme="minorEastAsia"/>
          <w:lang w:eastAsia="zh-CN"/>
        </w:rPr>
        <w:t xml:space="preserve"> and </w:t>
      </w:r>
      <w:proofErr w:type="spellStart"/>
      <w:r>
        <w:rPr>
          <w:rFonts w:eastAsiaTheme="minorEastAsia"/>
          <w:lang w:eastAsia="zh-CN"/>
        </w:rPr>
        <w:t>UMi</w:t>
      </w:r>
      <w:proofErr w:type="spellEnd"/>
      <w:r>
        <w:rPr>
          <w:rFonts w:eastAsiaTheme="minorEastAsia"/>
          <w:lang w:eastAsia="zh-CN"/>
        </w:rPr>
        <w:t xml:space="preserve"> channel models in Release 19 work items, RAN4 should take those updates into account in the next release if deemed necessary.</w:t>
      </w:r>
    </w:p>
    <w:p w14:paraId="63AA306A" w14:textId="1AB47BAE" w:rsidR="00CA5C6F" w:rsidRPr="007A52A8" w:rsidRDefault="00CA5C6F" w:rsidP="004E75F6">
      <w:pPr>
        <w:spacing w:after="100"/>
        <w:rPr>
          <w:rFonts w:eastAsiaTheme="minorEastAsia"/>
          <w:lang w:eastAsia="zh-CN"/>
        </w:rPr>
      </w:pPr>
      <w:r w:rsidRPr="00CA5C6F">
        <w:rPr>
          <w:rFonts w:eastAsiaTheme="minorEastAsia"/>
          <w:b/>
          <w:bCs/>
          <w:lang w:eastAsia="zh-CN"/>
        </w:rPr>
        <w:t>Observation 1</w:t>
      </w:r>
      <w:r>
        <w:rPr>
          <w:rFonts w:eastAsiaTheme="minorEastAsia"/>
          <w:lang w:eastAsia="zh-CN"/>
        </w:rPr>
        <w:t xml:space="preserve">: RAN4 should consider the updates </w:t>
      </w:r>
      <w:r w:rsidR="00987833">
        <w:rPr>
          <w:rFonts w:eastAsiaTheme="minorEastAsia"/>
          <w:lang w:eastAsia="zh-CN"/>
        </w:rPr>
        <w:t xml:space="preserve">in </w:t>
      </w:r>
      <w:r w:rsidR="00987833">
        <w:rPr>
          <w:lang w:val="sv-SE" w:eastAsia="ja-JP"/>
        </w:rPr>
        <w:t>RP-251566 for</w:t>
      </w:r>
      <w:r>
        <w:rPr>
          <w:rFonts w:eastAsiaTheme="minorEastAsia"/>
          <w:lang w:eastAsia="zh-CN"/>
        </w:rPr>
        <w:t xml:space="preserve"> TR 38.901 v19.0 in MIMO work item for release 20.</w:t>
      </w:r>
    </w:p>
    <w:p w14:paraId="3E559EEC" w14:textId="468C8CAD" w:rsidR="00806C4E" w:rsidRDefault="00806C4E" w:rsidP="00806C4E">
      <w:pPr>
        <w:pStyle w:val="Heading1"/>
        <w:rPr>
          <w:lang w:eastAsia="ja-JP"/>
        </w:rPr>
      </w:pPr>
      <w:r>
        <w:rPr>
          <w:lang w:eastAsia="ja-JP"/>
        </w:rPr>
        <w:t>Conclusion</w:t>
      </w:r>
    </w:p>
    <w:p w14:paraId="7E348AC0" w14:textId="650B224A" w:rsidR="00076052" w:rsidRDefault="00CA5C6F" w:rsidP="00076052">
      <w:pPr>
        <w:rPr>
          <w:lang w:val="sv-SE" w:eastAsia="ja-JP"/>
        </w:rPr>
      </w:pPr>
      <w:r>
        <w:rPr>
          <w:lang w:val="sv-SE" w:eastAsia="ja-JP"/>
        </w:rPr>
        <w:t>This contribution provides the following proposal and observation.</w:t>
      </w:r>
    </w:p>
    <w:p w14:paraId="4E4F4F7B" w14:textId="77777777" w:rsidR="00CA5C6F" w:rsidRDefault="00CA5C6F" w:rsidP="00CA5C6F">
      <w:pPr>
        <w:spacing w:after="100"/>
        <w:rPr>
          <w:rFonts w:eastAsiaTheme="minorEastAsia"/>
          <w:lang w:eastAsia="zh-CN"/>
        </w:rPr>
      </w:pPr>
      <w:r w:rsidRPr="002F07FD">
        <w:rPr>
          <w:rFonts w:eastAsiaTheme="minorEastAsia"/>
          <w:b/>
          <w:bCs/>
          <w:lang w:eastAsia="zh-CN"/>
        </w:rPr>
        <w:t>Proposal 1</w:t>
      </w:r>
      <w:r>
        <w:rPr>
          <w:rFonts w:eastAsiaTheme="minorEastAsia"/>
          <w:lang w:eastAsia="zh-CN"/>
        </w:rPr>
        <w:t>: use the sum of normalised throughput at different percentiles on throughput CDF as performance metric.</w:t>
      </w:r>
    </w:p>
    <w:p w14:paraId="16D41DB0" w14:textId="1DF010E0" w:rsidR="00CA5C6F" w:rsidRPr="007A52A8" w:rsidRDefault="00CA5C6F" w:rsidP="00CA5C6F">
      <w:pPr>
        <w:spacing w:after="100"/>
        <w:rPr>
          <w:rFonts w:eastAsiaTheme="minorEastAsia"/>
          <w:lang w:eastAsia="zh-CN"/>
        </w:rPr>
      </w:pPr>
      <w:r w:rsidRPr="00CA5C6F">
        <w:rPr>
          <w:rFonts w:eastAsiaTheme="minorEastAsia"/>
          <w:b/>
          <w:bCs/>
          <w:lang w:eastAsia="zh-CN"/>
        </w:rPr>
        <w:t>Observation 1</w:t>
      </w:r>
      <w:r>
        <w:rPr>
          <w:rFonts w:eastAsiaTheme="minorEastAsia"/>
          <w:lang w:eastAsia="zh-CN"/>
        </w:rPr>
        <w:t xml:space="preserve">: RAN4 should consider the updates in </w:t>
      </w:r>
      <w:r w:rsidR="004E4297">
        <w:rPr>
          <w:lang w:val="sv-SE" w:eastAsia="ja-JP"/>
        </w:rPr>
        <w:t xml:space="preserve">RP-251566 for </w:t>
      </w:r>
      <w:r>
        <w:rPr>
          <w:rFonts w:eastAsiaTheme="minorEastAsia"/>
          <w:lang w:eastAsia="zh-CN"/>
        </w:rPr>
        <w:t>TR 38.901 v19.0 in MIMO work item for release 20.</w:t>
      </w:r>
    </w:p>
    <w:p w14:paraId="18FDB067" w14:textId="040938C1" w:rsidR="00076052" w:rsidRDefault="00BD0D84" w:rsidP="00076052">
      <w:pPr>
        <w:pStyle w:val="Heading1"/>
        <w:rPr>
          <w:lang w:eastAsia="ja-JP"/>
        </w:rPr>
      </w:pPr>
      <w:r>
        <w:rPr>
          <w:lang w:eastAsia="ja-JP"/>
        </w:rPr>
        <w:t>R</w:t>
      </w:r>
      <w:r w:rsidR="00076052">
        <w:rPr>
          <w:lang w:eastAsia="ja-JP"/>
        </w:rPr>
        <w:t>eference</w:t>
      </w:r>
    </w:p>
    <w:p w14:paraId="625726B9" w14:textId="77777777" w:rsidR="00B27258" w:rsidRPr="00B27258" w:rsidRDefault="00B27258" w:rsidP="00B27258">
      <w:pPr>
        <w:pStyle w:val="ListParagraph"/>
        <w:numPr>
          <w:ilvl w:val="0"/>
          <w:numId w:val="47"/>
        </w:numPr>
        <w:ind w:firstLineChars="0"/>
        <w:rPr>
          <w:lang w:val="sv-SE" w:eastAsia="ja-JP"/>
        </w:rPr>
      </w:pPr>
      <w:r w:rsidRPr="00B27258">
        <w:rPr>
          <w:lang w:val="sv-SE" w:eastAsia="ja-JP"/>
        </w:rPr>
        <w:t>R4-2508782 Way Forward for [115][337] TRP_TRS_MIMO_OTA_Ph3</w:t>
      </w:r>
    </w:p>
    <w:p w14:paraId="251F126B" w14:textId="08751AEA" w:rsidR="00901990" w:rsidRDefault="008A4699" w:rsidP="00B27258">
      <w:pPr>
        <w:pStyle w:val="ListParagraph"/>
        <w:numPr>
          <w:ilvl w:val="0"/>
          <w:numId w:val="47"/>
        </w:numPr>
        <w:ind w:firstLineChars="0"/>
        <w:rPr>
          <w:lang w:val="sv-SE" w:eastAsia="ja-JP"/>
        </w:rPr>
      </w:pPr>
      <w:r>
        <w:rPr>
          <w:lang w:val="sv-SE" w:eastAsia="ja-JP"/>
        </w:rPr>
        <w:t xml:space="preserve">RP-251566 </w:t>
      </w:r>
      <w:r w:rsidRPr="008A4699">
        <w:rPr>
          <w:lang w:val="sv-SE" w:eastAsia="ja-JP"/>
        </w:rPr>
        <w:t>Introduction of Rel-19 7-24 GHz channel model enhancements</w:t>
      </w:r>
    </w:p>
    <w:p w14:paraId="471DFDD5" w14:textId="1483F32F" w:rsidR="008A4699" w:rsidRDefault="008A4699" w:rsidP="00B27258">
      <w:pPr>
        <w:pStyle w:val="ListParagraph"/>
        <w:numPr>
          <w:ilvl w:val="0"/>
          <w:numId w:val="47"/>
        </w:numPr>
        <w:ind w:firstLineChars="0"/>
        <w:rPr>
          <w:lang w:val="sv-SE" w:eastAsia="ja-JP"/>
        </w:rPr>
      </w:pPr>
      <w:r>
        <w:rPr>
          <w:lang w:val="sv-SE" w:eastAsia="ja-JP"/>
        </w:rPr>
        <w:t xml:space="preserve">TS 38.901 v.19.0 </w:t>
      </w:r>
      <w:r w:rsidRPr="008A4699">
        <w:rPr>
          <w:lang w:val="sv-SE" w:eastAsia="ja-JP"/>
        </w:rPr>
        <w:t>Study on channel model for frequencies from 0.5 to 100 GHz</w:t>
      </w:r>
    </w:p>
    <w:p w14:paraId="2514FF68" w14:textId="2DB403A9" w:rsidR="009C033B" w:rsidRPr="00B27258" w:rsidRDefault="009C033B" w:rsidP="00B27258">
      <w:pPr>
        <w:pStyle w:val="ListParagraph"/>
        <w:numPr>
          <w:ilvl w:val="0"/>
          <w:numId w:val="47"/>
        </w:numPr>
        <w:ind w:firstLineChars="0"/>
        <w:rPr>
          <w:lang w:val="sv-SE" w:eastAsia="ja-JP"/>
        </w:rPr>
      </w:pPr>
      <w:r w:rsidRPr="009C033B">
        <w:rPr>
          <w:lang w:val="sv-SE" w:eastAsia="ja-JP"/>
        </w:rPr>
        <w:t>R4-2509011</w:t>
      </w:r>
      <w:r>
        <w:rPr>
          <w:lang w:val="sv-SE" w:eastAsia="ja-JP"/>
        </w:rPr>
        <w:t xml:space="preserve"> </w:t>
      </w:r>
      <w:r w:rsidRPr="009C033B">
        <w:rPr>
          <w:lang w:val="sv-SE" w:eastAsia="ja-JP"/>
        </w:rPr>
        <w:t>LS to CTIA MOSG on TR38.901 updates</w:t>
      </w:r>
    </w:p>
    <w:sectPr w:rsidR="009C033B" w:rsidRPr="00B27258"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022DE" w14:textId="77777777" w:rsidR="00171B90" w:rsidRDefault="00171B90">
      <w:r>
        <w:separator/>
      </w:r>
    </w:p>
  </w:endnote>
  <w:endnote w:type="continuationSeparator" w:id="0">
    <w:p w14:paraId="71F08B9E" w14:textId="77777777" w:rsidR="00171B90" w:rsidRDefault="00171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5E0E4" w14:textId="77777777" w:rsidR="00171B90" w:rsidRDefault="00171B90">
      <w:r>
        <w:separator/>
      </w:r>
    </w:p>
  </w:footnote>
  <w:footnote w:type="continuationSeparator" w:id="0">
    <w:p w14:paraId="19D00803" w14:textId="77777777" w:rsidR="00171B90" w:rsidRDefault="00171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5F00AF6"/>
    <w:multiLevelType w:val="hybridMultilevel"/>
    <w:tmpl w:val="3EF47B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5"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6"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78C0714"/>
    <w:multiLevelType w:val="hybridMultilevel"/>
    <w:tmpl w:val="5BB0D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0"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4"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A1FB1"/>
    <w:multiLevelType w:val="hybridMultilevel"/>
    <w:tmpl w:val="2B860536"/>
    <w:lvl w:ilvl="0" w:tplc="52A28C9E">
      <w:numFmt w:val="bullet"/>
      <w:lvlText w:val="-"/>
      <w:lvlJc w:val="left"/>
      <w:pPr>
        <w:ind w:left="555" w:hanging="360"/>
      </w:pPr>
      <w:rPr>
        <w:rFonts w:ascii="Times New Roman" w:eastAsia="DengXian"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9"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37A3D"/>
    <w:multiLevelType w:val="multilevel"/>
    <w:tmpl w:val="949487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3F0D23C7"/>
    <w:multiLevelType w:val="hybridMultilevel"/>
    <w:tmpl w:val="FB64C7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F119DC"/>
    <w:multiLevelType w:val="hybridMultilevel"/>
    <w:tmpl w:val="93941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9" w15:restartNumberingAfterBreak="0">
    <w:nsid w:val="4F8D14B5"/>
    <w:multiLevelType w:val="hybridMultilevel"/>
    <w:tmpl w:val="2000F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6"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9"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1"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1"/>
  </w:num>
  <w:num w:numId="3">
    <w:abstractNumId w:val="6"/>
  </w:num>
  <w:num w:numId="4">
    <w:abstractNumId w:val="46"/>
  </w:num>
  <w:num w:numId="5">
    <w:abstractNumId w:val="36"/>
  </w:num>
  <w:num w:numId="6">
    <w:abstractNumId w:val="43"/>
  </w:num>
  <w:num w:numId="7">
    <w:abstractNumId w:val="5"/>
  </w:num>
  <w:num w:numId="8">
    <w:abstractNumId w:val="44"/>
  </w:num>
  <w:num w:numId="9">
    <w:abstractNumId w:val="4"/>
  </w:num>
  <w:num w:numId="10">
    <w:abstractNumId w:val="28"/>
  </w:num>
  <w:num w:numId="11">
    <w:abstractNumId w:val="45"/>
  </w:num>
  <w:num w:numId="12">
    <w:abstractNumId w:val="27"/>
  </w:num>
  <w:num w:numId="13">
    <w:abstractNumId w:val="41"/>
  </w:num>
  <w:num w:numId="14">
    <w:abstractNumId w:val="47"/>
  </w:num>
  <w:num w:numId="15">
    <w:abstractNumId w:val="20"/>
  </w:num>
  <w:num w:numId="16">
    <w:abstractNumId w:val="33"/>
  </w:num>
  <w:num w:numId="17">
    <w:abstractNumId w:val="12"/>
  </w:num>
  <w:num w:numId="18">
    <w:abstractNumId w:val="26"/>
  </w:num>
  <w:num w:numId="19">
    <w:abstractNumId w:val="3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6"/>
  </w:num>
  <w:num w:numId="22">
    <w:abstractNumId w:val="34"/>
  </w:num>
  <w:num w:numId="23">
    <w:abstractNumId w:val="35"/>
  </w:num>
  <w:num w:numId="24">
    <w:abstractNumId w:val="8"/>
  </w:num>
  <w:num w:numId="25">
    <w:abstractNumId w:val="40"/>
  </w:num>
  <w:num w:numId="26">
    <w:abstractNumId w:val="10"/>
  </w:num>
  <w:num w:numId="27">
    <w:abstractNumId w:val="1"/>
  </w:num>
  <w:num w:numId="28">
    <w:abstractNumId w:val="30"/>
  </w:num>
  <w:num w:numId="29">
    <w:abstractNumId w:val="14"/>
  </w:num>
  <w:num w:numId="30">
    <w:abstractNumId w:val="37"/>
  </w:num>
  <w:num w:numId="31">
    <w:abstractNumId w:val="42"/>
  </w:num>
  <w:num w:numId="32">
    <w:abstractNumId w:val="15"/>
  </w:num>
  <w:num w:numId="33">
    <w:abstractNumId w:val="23"/>
  </w:num>
  <w:num w:numId="34">
    <w:abstractNumId w:val="11"/>
  </w:num>
  <w:num w:numId="35">
    <w:abstractNumId w:val="39"/>
  </w:num>
  <w:num w:numId="36">
    <w:abstractNumId w:val="0"/>
  </w:num>
  <w:num w:numId="37">
    <w:abstractNumId w:val="38"/>
  </w:num>
  <w:num w:numId="38">
    <w:abstractNumId w:val="18"/>
  </w:num>
  <w:num w:numId="39">
    <w:abstractNumId w:val="29"/>
  </w:num>
  <w:num w:numId="40">
    <w:abstractNumId w:val="7"/>
  </w:num>
  <w:num w:numId="41">
    <w:abstractNumId w:val="9"/>
  </w:num>
  <w:num w:numId="42">
    <w:abstractNumId w:val="25"/>
  </w:num>
  <w:num w:numId="43">
    <w:abstractNumId w:val="17"/>
  </w:num>
  <w:num w:numId="44">
    <w:abstractNumId w:val="2"/>
  </w:num>
  <w:num w:numId="45">
    <w:abstractNumId w:val="13"/>
  </w:num>
  <w:num w:numId="46">
    <w:abstractNumId w:val="24"/>
  </w:num>
  <w:num w:numId="47">
    <w:abstractNumId w:val="22"/>
  </w:num>
  <w:num w:numId="48">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1098"/>
    <w:rsid w:val="000119CD"/>
    <w:rsid w:val="00012D05"/>
    <w:rsid w:val="0001311D"/>
    <w:rsid w:val="00013FA6"/>
    <w:rsid w:val="0001567C"/>
    <w:rsid w:val="00016E04"/>
    <w:rsid w:val="00020BE9"/>
    <w:rsid w:val="00020C3D"/>
    <w:rsid w:val="00020C56"/>
    <w:rsid w:val="00020E99"/>
    <w:rsid w:val="00021CEC"/>
    <w:rsid w:val="00021D3A"/>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AB0"/>
    <w:rsid w:val="00050001"/>
    <w:rsid w:val="00051668"/>
    <w:rsid w:val="00052041"/>
    <w:rsid w:val="0005326A"/>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4354"/>
    <w:rsid w:val="000E537B"/>
    <w:rsid w:val="000E57D0"/>
    <w:rsid w:val="000E60E4"/>
    <w:rsid w:val="000E7858"/>
    <w:rsid w:val="000F00AE"/>
    <w:rsid w:val="000F3844"/>
    <w:rsid w:val="000F394F"/>
    <w:rsid w:val="000F39CA"/>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596"/>
    <w:rsid w:val="00142538"/>
    <w:rsid w:val="00142BB9"/>
    <w:rsid w:val="00143F87"/>
    <w:rsid w:val="00144F96"/>
    <w:rsid w:val="0014584C"/>
    <w:rsid w:val="00145876"/>
    <w:rsid w:val="001467B1"/>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70389"/>
    <w:rsid w:val="001706F3"/>
    <w:rsid w:val="00171B90"/>
    <w:rsid w:val="00172183"/>
    <w:rsid w:val="001747E2"/>
    <w:rsid w:val="00174A31"/>
    <w:rsid w:val="001751AB"/>
    <w:rsid w:val="00175A3F"/>
    <w:rsid w:val="00176978"/>
    <w:rsid w:val="001769B8"/>
    <w:rsid w:val="00180E09"/>
    <w:rsid w:val="00181E65"/>
    <w:rsid w:val="001835F6"/>
    <w:rsid w:val="00183D4C"/>
    <w:rsid w:val="00183F6D"/>
    <w:rsid w:val="00184744"/>
    <w:rsid w:val="0018493D"/>
    <w:rsid w:val="00184C1E"/>
    <w:rsid w:val="00185A23"/>
    <w:rsid w:val="00185E42"/>
    <w:rsid w:val="0018670E"/>
    <w:rsid w:val="00186951"/>
    <w:rsid w:val="00187199"/>
    <w:rsid w:val="00187EBD"/>
    <w:rsid w:val="001906AC"/>
    <w:rsid w:val="0019219A"/>
    <w:rsid w:val="00193BD2"/>
    <w:rsid w:val="0019505C"/>
    <w:rsid w:val="00195077"/>
    <w:rsid w:val="00196A83"/>
    <w:rsid w:val="00196F4A"/>
    <w:rsid w:val="001A033F"/>
    <w:rsid w:val="001A08AA"/>
    <w:rsid w:val="001A1199"/>
    <w:rsid w:val="001A1876"/>
    <w:rsid w:val="001A59CB"/>
    <w:rsid w:val="001A7946"/>
    <w:rsid w:val="001B1A47"/>
    <w:rsid w:val="001B4B6D"/>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828"/>
    <w:rsid w:val="001E3900"/>
    <w:rsid w:val="001E4218"/>
    <w:rsid w:val="001E4FA1"/>
    <w:rsid w:val="001E5411"/>
    <w:rsid w:val="001E63B9"/>
    <w:rsid w:val="001E6C4D"/>
    <w:rsid w:val="001F0B20"/>
    <w:rsid w:val="001F1756"/>
    <w:rsid w:val="001F185E"/>
    <w:rsid w:val="001F2E07"/>
    <w:rsid w:val="001F313F"/>
    <w:rsid w:val="001F3BC7"/>
    <w:rsid w:val="001F4291"/>
    <w:rsid w:val="001F4633"/>
    <w:rsid w:val="0020094A"/>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71B9"/>
    <w:rsid w:val="00230665"/>
    <w:rsid w:val="00230C42"/>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CFA"/>
    <w:rsid w:val="0024469F"/>
    <w:rsid w:val="002447D5"/>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2213"/>
    <w:rsid w:val="00282740"/>
    <w:rsid w:val="00283755"/>
    <w:rsid w:val="00284016"/>
    <w:rsid w:val="002858BF"/>
    <w:rsid w:val="00285C19"/>
    <w:rsid w:val="00287F71"/>
    <w:rsid w:val="002904FA"/>
    <w:rsid w:val="00290643"/>
    <w:rsid w:val="00291512"/>
    <w:rsid w:val="00291A2F"/>
    <w:rsid w:val="00293075"/>
    <w:rsid w:val="002939AF"/>
    <w:rsid w:val="00294491"/>
    <w:rsid w:val="00294BDE"/>
    <w:rsid w:val="00297E27"/>
    <w:rsid w:val="002A087A"/>
    <w:rsid w:val="002A0CED"/>
    <w:rsid w:val="002A1645"/>
    <w:rsid w:val="002A185F"/>
    <w:rsid w:val="002A282D"/>
    <w:rsid w:val="002A365E"/>
    <w:rsid w:val="002A4CD0"/>
    <w:rsid w:val="002A5775"/>
    <w:rsid w:val="002A5DD9"/>
    <w:rsid w:val="002A7DA6"/>
    <w:rsid w:val="002B0ED4"/>
    <w:rsid w:val="002B1FDB"/>
    <w:rsid w:val="002B32DB"/>
    <w:rsid w:val="002B516C"/>
    <w:rsid w:val="002B5E1D"/>
    <w:rsid w:val="002B60C1"/>
    <w:rsid w:val="002B6C49"/>
    <w:rsid w:val="002B73B8"/>
    <w:rsid w:val="002B7C72"/>
    <w:rsid w:val="002C15A5"/>
    <w:rsid w:val="002C1774"/>
    <w:rsid w:val="002C4B52"/>
    <w:rsid w:val="002C4D02"/>
    <w:rsid w:val="002C4E84"/>
    <w:rsid w:val="002C539E"/>
    <w:rsid w:val="002C6E1B"/>
    <w:rsid w:val="002C7FD6"/>
    <w:rsid w:val="002D0367"/>
    <w:rsid w:val="002D03E5"/>
    <w:rsid w:val="002D2C49"/>
    <w:rsid w:val="002D3511"/>
    <w:rsid w:val="002D36EB"/>
    <w:rsid w:val="002D37C8"/>
    <w:rsid w:val="002D439A"/>
    <w:rsid w:val="002D6BDF"/>
    <w:rsid w:val="002D7751"/>
    <w:rsid w:val="002D79AE"/>
    <w:rsid w:val="002E038B"/>
    <w:rsid w:val="002E1301"/>
    <w:rsid w:val="002E1AE3"/>
    <w:rsid w:val="002E2CE9"/>
    <w:rsid w:val="002E3BF7"/>
    <w:rsid w:val="002E403E"/>
    <w:rsid w:val="002E4659"/>
    <w:rsid w:val="002E4C74"/>
    <w:rsid w:val="002E5E7E"/>
    <w:rsid w:val="002F07FD"/>
    <w:rsid w:val="002F102A"/>
    <w:rsid w:val="002F158C"/>
    <w:rsid w:val="002F2073"/>
    <w:rsid w:val="002F2FC6"/>
    <w:rsid w:val="002F4093"/>
    <w:rsid w:val="002F5636"/>
    <w:rsid w:val="002F6D07"/>
    <w:rsid w:val="002F71C9"/>
    <w:rsid w:val="003022A5"/>
    <w:rsid w:val="00302F7B"/>
    <w:rsid w:val="003031AA"/>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60D7"/>
    <w:rsid w:val="003352BF"/>
    <w:rsid w:val="00336697"/>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804E6"/>
    <w:rsid w:val="003819FB"/>
    <w:rsid w:val="00383E37"/>
    <w:rsid w:val="0038500A"/>
    <w:rsid w:val="003857E2"/>
    <w:rsid w:val="003864C8"/>
    <w:rsid w:val="00387462"/>
    <w:rsid w:val="003900A3"/>
    <w:rsid w:val="00393042"/>
    <w:rsid w:val="0039437A"/>
    <w:rsid w:val="00394AD5"/>
    <w:rsid w:val="0039642D"/>
    <w:rsid w:val="00397665"/>
    <w:rsid w:val="003A1CC5"/>
    <w:rsid w:val="003A2E40"/>
    <w:rsid w:val="003A7D34"/>
    <w:rsid w:val="003B0158"/>
    <w:rsid w:val="003B322B"/>
    <w:rsid w:val="003B40B6"/>
    <w:rsid w:val="003B485F"/>
    <w:rsid w:val="003B56DB"/>
    <w:rsid w:val="003B755E"/>
    <w:rsid w:val="003C0742"/>
    <w:rsid w:val="003C228E"/>
    <w:rsid w:val="003C400B"/>
    <w:rsid w:val="003C519D"/>
    <w:rsid w:val="003C51E7"/>
    <w:rsid w:val="003C668D"/>
    <w:rsid w:val="003C6893"/>
    <w:rsid w:val="003C6DE2"/>
    <w:rsid w:val="003D01B1"/>
    <w:rsid w:val="003D1EFD"/>
    <w:rsid w:val="003D2319"/>
    <w:rsid w:val="003D28BF"/>
    <w:rsid w:val="003D363E"/>
    <w:rsid w:val="003D414D"/>
    <w:rsid w:val="003D4215"/>
    <w:rsid w:val="003D4C47"/>
    <w:rsid w:val="003D57AD"/>
    <w:rsid w:val="003D5CA5"/>
    <w:rsid w:val="003D61B4"/>
    <w:rsid w:val="003D7719"/>
    <w:rsid w:val="003D7F28"/>
    <w:rsid w:val="003E064F"/>
    <w:rsid w:val="003E40EE"/>
    <w:rsid w:val="003E4115"/>
    <w:rsid w:val="003E4A75"/>
    <w:rsid w:val="003E65BB"/>
    <w:rsid w:val="003E6999"/>
    <w:rsid w:val="003F1C1B"/>
    <w:rsid w:val="003F1F58"/>
    <w:rsid w:val="003F3256"/>
    <w:rsid w:val="003F3A2F"/>
    <w:rsid w:val="003F4BB0"/>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1019"/>
    <w:rsid w:val="0043307B"/>
    <w:rsid w:val="00433112"/>
    <w:rsid w:val="00434DC1"/>
    <w:rsid w:val="004350F4"/>
    <w:rsid w:val="0043524D"/>
    <w:rsid w:val="00435483"/>
    <w:rsid w:val="00440CC2"/>
    <w:rsid w:val="004411FE"/>
    <w:rsid w:val="004412A0"/>
    <w:rsid w:val="00442337"/>
    <w:rsid w:val="004437FE"/>
    <w:rsid w:val="0044420A"/>
    <w:rsid w:val="00445062"/>
    <w:rsid w:val="00446408"/>
    <w:rsid w:val="00446B93"/>
    <w:rsid w:val="00446D78"/>
    <w:rsid w:val="00450A6D"/>
    <w:rsid w:val="00450F27"/>
    <w:rsid w:val="004510E5"/>
    <w:rsid w:val="00451AC6"/>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543E"/>
    <w:rsid w:val="004868C1"/>
    <w:rsid w:val="0048750F"/>
    <w:rsid w:val="0049026D"/>
    <w:rsid w:val="00490FEE"/>
    <w:rsid w:val="00492913"/>
    <w:rsid w:val="004931C9"/>
    <w:rsid w:val="00494016"/>
    <w:rsid w:val="004966C8"/>
    <w:rsid w:val="00496F0B"/>
    <w:rsid w:val="00497E96"/>
    <w:rsid w:val="004A0A48"/>
    <w:rsid w:val="004A1538"/>
    <w:rsid w:val="004A17E9"/>
    <w:rsid w:val="004A1D74"/>
    <w:rsid w:val="004A495F"/>
    <w:rsid w:val="004A6774"/>
    <w:rsid w:val="004A6D06"/>
    <w:rsid w:val="004A733B"/>
    <w:rsid w:val="004A7544"/>
    <w:rsid w:val="004B2EA1"/>
    <w:rsid w:val="004B33C0"/>
    <w:rsid w:val="004B38CF"/>
    <w:rsid w:val="004B584B"/>
    <w:rsid w:val="004B6B0F"/>
    <w:rsid w:val="004B6E67"/>
    <w:rsid w:val="004B7419"/>
    <w:rsid w:val="004B74EC"/>
    <w:rsid w:val="004C0450"/>
    <w:rsid w:val="004C14C1"/>
    <w:rsid w:val="004C2156"/>
    <w:rsid w:val="004C28A7"/>
    <w:rsid w:val="004C368C"/>
    <w:rsid w:val="004C5135"/>
    <w:rsid w:val="004C54E5"/>
    <w:rsid w:val="004C5A89"/>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4DD"/>
    <w:rsid w:val="004E39EE"/>
    <w:rsid w:val="004E4297"/>
    <w:rsid w:val="004E475C"/>
    <w:rsid w:val="004E532C"/>
    <w:rsid w:val="004E56E0"/>
    <w:rsid w:val="004E7329"/>
    <w:rsid w:val="004E75F6"/>
    <w:rsid w:val="004F0845"/>
    <w:rsid w:val="004F2CB0"/>
    <w:rsid w:val="004F306F"/>
    <w:rsid w:val="004F5840"/>
    <w:rsid w:val="004F70B6"/>
    <w:rsid w:val="0050088D"/>
    <w:rsid w:val="00501437"/>
    <w:rsid w:val="005017F7"/>
    <w:rsid w:val="00501FA7"/>
    <w:rsid w:val="00502E59"/>
    <w:rsid w:val="005034DC"/>
    <w:rsid w:val="00503AED"/>
    <w:rsid w:val="00505BFA"/>
    <w:rsid w:val="0050647E"/>
    <w:rsid w:val="005071B4"/>
    <w:rsid w:val="00507277"/>
    <w:rsid w:val="00507687"/>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84D"/>
    <w:rsid w:val="00546596"/>
    <w:rsid w:val="00547FCB"/>
    <w:rsid w:val="00550363"/>
    <w:rsid w:val="00550B7C"/>
    <w:rsid w:val="00551DBD"/>
    <w:rsid w:val="00552CC4"/>
    <w:rsid w:val="00555D99"/>
    <w:rsid w:val="00557379"/>
    <w:rsid w:val="005617A1"/>
    <w:rsid w:val="0056464F"/>
    <w:rsid w:val="005649C4"/>
    <w:rsid w:val="00565CDB"/>
    <w:rsid w:val="00571777"/>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56EE"/>
    <w:rsid w:val="00597F9C"/>
    <w:rsid w:val="005A083E"/>
    <w:rsid w:val="005A0B17"/>
    <w:rsid w:val="005A16B7"/>
    <w:rsid w:val="005A1E41"/>
    <w:rsid w:val="005B1969"/>
    <w:rsid w:val="005B316C"/>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669C"/>
    <w:rsid w:val="005D7481"/>
    <w:rsid w:val="005D7AF8"/>
    <w:rsid w:val="005E0F88"/>
    <w:rsid w:val="005E17BF"/>
    <w:rsid w:val="005E2716"/>
    <w:rsid w:val="005E283F"/>
    <w:rsid w:val="005E366A"/>
    <w:rsid w:val="005E3AAC"/>
    <w:rsid w:val="005E44FB"/>
    <w:rsid w:val="005F2145"/>
    <w:rsid w:val="005F382B"/>
    <w:rsid w:val="005F4D64"/>
    <w:rsid w:val="005F7415"/>
    <w:rsid w:val="005F7F81"/>
    <w:rsid w:val="00601669"/>
    <w:rsid w:val="006016E1"/>
    <w:rsid w:val="00602D27"/>
    <w:rsid w:val="00603511"/>
    <w:rsid w:val="00603C0A"/>
    <w:rsid w:val="0060482B"/>
    <w:rsid w:val="00604FAA"/>
    <w:rsid w:val="006053AD"/>
    <w:rsid w:val="006110E1"/>
    <w:rsid w:val="0061167D"/>
    <w:rsid w:val="006117C4"/>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7364"/>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2DFE"/>
    <w:rsid w:val="00653645"/>
    <w:rsid w:val="00653BCF"/>
    <w:rsid w:val="0065505B"/>
    <w:rsid w:val="006563AA"/>
    <w:rsid w:val="00662312"/>
    <w:rsid w:val="006649E9"/>
    <w:rsid w:val="00665CE4"/>
    <w:rsid w:val="006670AC"/>
    <w:rsid w:val="0067045B"/>
    <w:rsid w:val="00670967"/>
    <w:rsid w:val="00672307"/>
    <w:rsid w:val="006731C1"/>
    <w:rsid w:val="00674097"/>
    <w:rsid w:val="0067582A"/>
    <w:rsid w:val="006765FF"/>
    <w:rsid w:val="006808C6"/>
    <w:rsid w:val="00680D13"/>
    <w:rsid w:val="00682668"/>
    <w:rsid w:val="00683367"/>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5A06"/>
    <w:rsid w:val="006F7C0C"/>
    <w:rsid w:val="00700755"/>
    <w:rsid w:val="00703C8B"/>
    <w:rsid w:val="00704C69"/>
    <w:rsid w:val="007052F1"/>
    <w:rsid w:val="00705E62"/>
    <w:rsid w:val="0070646B"/>
    <w:rsid w:val="00710F8F"/>
    <w:rsid w:val="0071149D"/>
    <w:rsid w:val="00712CA7"/>
    <w:rsid w:val="007130A2"/>
    <w:rsid w:val="007152AC"/>
    <w:rsid w:val="00715463"/>
    <w:rsid w:val="00715FA3"/>
    <w:rsid w:val="00716725"/>
    <w:rsid w:val="00716896"/>
    <w:rsid w:val="00717EE8"/>
    <w:rsid w:val="0072269A"/>
    <w:rsid w:val="00723864"/>
    <w:rsid w:val="00723A0B"/>
    <w:rsid w:val="0072594E"/>
    <w:rsid w:val="007263FB"/>
    <w:rsid w:val="0072691A"/>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369C"/>
    <w:rsid w:val="0074422A"/>
    <w:rsid w:val="00745357"/>
    <w:rsid w:val="0074587D"/>
    <w:rsid w:val="007473EA"/>
    <w:rsid w:val="007477F5"/>
    <w:rsid w:val="00750B10"/>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257C"/>
    <w:rsid w:val="00772A2C"/>
    <w:rsid w:val="00773DD4"/>
    <w:rsid w:val="00774422"/>
    <w:rsid w:val="0077464F"/>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EAA"/>
    <w:rsid w:val="007A357E"/>
    <w:rsid w:val="007A4106"/>
    <w:rsid w:val="007A4AC6"/>
    <w:rsid w:val="007A52A8"/>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1356"/>
    <w:rsid w:val="007E20FC"/>
    <w:rsid w:val="007E25AB"/>
    <w:rsid w:val="007E302E"/>
    <w:rsid w:val="007E4021"/>
    <w:rsid w:val="007E7062"/>
    <w:rsid w:val="007F03BA"/>
    <w:rsid w:val="007F0E1E"/>
    <w:rsid w:val="007F0F55"/>
    <w:rsid w:val="007F29A7"/>
    <w:rsid w:val="007F33C4"/>
    <w:rsid w:val="007F3648"/>
    <w:rsid w:val="007F38A5"/>
    <w:rsid w:val="007F5FA2"/>
    <w:rsid w:val="008004B4"/>
    <w:rsid w:val="008004F5"/>
    <w:rsid w:val="00801E6E"/>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814"/>
    <w:rsid w:val="008838BF"/>
    <w:rsid w:val="00885D86"/>
    <w:rsid w:val="00886004"/>
    <w:rsid w:val="00886D1F"/>
    <w:rsid w:val="00887AA2"/>
    <w:rsid w:val="00891DD1"/>
    <w:rsid w:val="00891EE1"/>
    <w:rsid w:val="00892801"/>
    <w:rsid w:val="00892FA8"/>
    <w:rsid w:val="00892FD4"/>
    <w:rsid w:val="00893987"/>
    <w:rsid w:val="00894925"/>
    <w:rsid w:val="00894EF3"/>
    <w:rsid w:val="00895A0C"/>
    <w:rsid w:val="00895A20"/>
    <w:rsid w:val="008963EF"/>
    <w:rsid w:val="0089688E"/>
    <w:rsid w:val="00896F90"/>
    <w:rsid w:val="008970D0"/>
    <w:rsid w:val="008A1FBE"/>
    <w:rsid w:val="008A4699"/>
    <w:rsid w:val="008A4D0E"/>
    <w:rsid w:val="008A5F04"/>
    <w:rsid w:val="008A6559"/>
    <w:rsid w:val="008A6655"/>
    <w:rsid w:val="008A7075"/>
    <w:rsid w:val="008B06A7"/>
    <w:rsid w:val="008B20DA"/>
    <w:rsid w:val="008B3194"/>
    <w:rsid w:val="008B400A"/>
    <w:rsid w:val="008B4872"/>
    <w:rsid w:val="008B5AE7"/>
    <w:rsid w:val="008C1221"/>
    <w:rsid w:val="008C18B6"/>
    <w:rsid w:val="008C309B"/>
    <w:rsid w:val="008C3362"/>
    <w:rsid w:val="008C4310"/>
    <w:rsid w:val="008C4CE2"/>
    <w:rsid w:val="008C60E9"/>
    <w:rsid w:val="008D00EC"/>
    <w:rsid w:val="008D0872"/>
    <w:rsid w:val="008D1B7C"/>
    <w:rsid w:val="008D3A9C"/>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24BA"/>
    <w:rsid w:val="008F3FB6"/>
    <w:rsid w:val="008F4DD1"/>
    <w:rsid w:val="008F6056"/>
    <w:rsid w:val="008F61F0"/>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D0E"/>
    <w:rsid w:val="00953E16"/>
    <w:rsid w:val="00953F7E"/>
    <w:rsid w:val="009542AC"/>
    <w:rsid w:val="00955C0F"/>
    <w:rsid w:val="0095690D"/>
    <w:rsid w:val="00957612"/>
    <w:rsid w:val="0096143B"/>
    <w:rsid w:val="00961BB2"/>
    <w:rsid w:val="00962108"/>
    <w:rsid w:val="0096218A"/>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87833"/>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68E6"/>
    <w:rsid w:val="009A6B64"/>
    <w:rsid w:val="009A712F"/>
    <w:rsid w:val="009A747A"/>
    <w:rsid w:val="009A7598"/>
    <w:rsid w:val="009A7957"/>
    <w:rsid w:val="009B0AB1"/>
    <w:rsid w:val="009B1DF8"/>
    <w:rsid w:val="009B2A57"/>
    <w:rsid w:val="009B3D20"/>
    <w:rsid w:val="009B5418"/>
    <w:rsid w:val="009B570F"/>
    <w:rsid w:val="009B5BB5"/>
    <w:rsid w:val="009B7462"/>
    <w:rsid w:val="009B7479"/>
    <w:rsid w:val="009B76B5"/>
    <w:rsid w:val="009C033B"/>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3F87"/>
    <w:rsid w:val="00A150C3"/>
    <w:rsid w:val="00A1570A"/>
    <w:rsid w:val="00A15B67"/>
    <w:rsid w:val="00A17866"/>
    <w:rsid w:val="00A17D27"/>
    <w:rsid w:val="00A211B4"/>
    <w:rsid w:val="00A2166A"/>
    <w:rsid w:val="00A222C9"/>
    <w:rsid w:val="00A223CF"/>
    <w:rsid w:val="00A26210"/>
    <w:rsid w:val="00A26235"/>
    <w:rsid w:val="00A27AC2"/>
    <w:rsid w:val="00A3012E"/>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147D"/>
    <w:rsid w:val="00A71B68"/>
    <w:rsid w:val="00A72769"/>
    <w:rsid w:val="00A72B5D"/>
    <w:rsid w:val="00A74905"/>
    <w:rsid w:val="00A750DB"/>
    <w:rsid w:val="00A75F7C"/>
    <w:rsid w:val="00A76B78"/>
    <w:rsid w:val="00A77031"/>
    <w:rsid w:val="00A8007A"/>
    <w:rsid w:val="00A815C2"/>
    <w:rsid w:val="00A81B15"/>
    <w:rsid w:val="00A835E1"/>
    <w:rsid w:val="00A837FF"/>
    <w:rsid w:val="00A84052"/>
    <w:rsid w:val="00A84DC8"/>
    <w:rsid w:val="00A855F6"/>
    <w:rsid w:val="00A85DBC"/>
    <w:rsid w:val="00A86E9F"/>
    <w:rsid w:val="00A87F9D"/>
    <w:rsid w:val="00A87FEB"/>
    <w:rsid w:val="00A90E53"/>
    <w:rsid w:val="00A91A4C"/>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E0E"/>
    <w:rsid w:val="00AD6C26"/>
    <w:rsid w:val="00AD6DE3"/>
    <w:rsid w:val="00AD7736"/>
    <w:rsid w:val="00AE0100"/>
    <w:rsid w:val="00AE10CE"/>
    <w:rsid w:val="00AE269C"/>
    <w:rsid w:val="00AE3B58"/>
    <w:rsid w:val="00AE42E1"/>
    <w:rsid w:val="00AE5FFD"/>
    <w:rsid w:val="00AE70D4"/>
    <w:rsid w:val="00AE7868"/>
    <w:rsid w:val="00AF0407"/>
    <w:rsid w:val="00AF049B"/>
    <w:rsid w:val="00AF0F7C"/>
    <w:rsid w:val="00AF2101"/>
    <w:rsid w:val="00AF236D"/>
    <w:rsid w:val="00AF2537"/>
    <w:rsid w:val="00AF3C4F"/>
    <w:rsid w:val="00AF4D8B"/>
    <w:rsid w:val="00AF5C90"/>
    <w:rsid w:val="00AF7C5F"/>
    <w:rsid w:val="00B00FA4"/>
    <w:rsid w:val="00B0336F"/>
    <w:rsid w:val="00B035A5"/>
    <w:rsid w:val="00B0414C"/>
    <w:rsid w:val="00B052AB"/>
    <w:rsid w:val="00B067CA"/>
    <w:rsid w:val="00B06E4C"/>
    <w:rsid w:val="00B07514"/>
    <w:rsid w:val="00B10E0C"/>
    <w:rsid w:val="00B11DE7"/>
    <w:rsid w:val="00B12B26"/>
    <w:rsid w:val="00B14E3A"/>
    <w:rsid w:val="00B156DA"/>
    <w:rsid w:val="00B163F8"/>
    <w:rsid w:val="00B2041A"/>
    <w:rsid w:val="00B20DDC"/>
    <w:rsid w:val="00B21684"/>
    <w:rsid w:val="00B22D1C"/>
    <w:rsid w:val="00B2472D"/>
    <w:rsid w:val="00B24CA0"/>
    <w:rsid w:val="00B2549F"/>
    <w:rsid w:val="00B25C9B"/>
    <w:rsid w:val="00B260EB"/>
    <w:rsid w:val="00B26504"/>
    <w:rsid w:val="00B27258"/>
    <w:rsid w:val="00B27644"/>
    <w:rsid w:val="00B30987"/>
    <w:rsid w:val="00B30CB8"/>
    <w:rsid w:val="00B32D27"/>
    <w:rsid w:val="00B33DD5"/>
    <w:rsid w:val="00B33FF4"/>
    <w:rsid w:val="00B34341"/>
    <w:rsid w:val="00B35CC4"/>
    <w:rsid w:val="00B36C46"/>
    <w:rsid w:val="00B371B6"/>
    <w:rsid w:val="00B37302"/>
    <w:rsid w:val="00B37B3B"/>
    <w:rsid w:val="00B40165"/>
    <w:rsid w:val="00B4108D"/>
    <w:rsid w:val="00B458AF"/>
    <w:rsid w:val="00B47981"/>
    <w:rsid w:val="00B47ED0"/>
    <w:rsid w:val="00B5111B"/>
    <w:rsid w:val="00B517B5"/>
    <w:rsid w:val="00B51E47"/>
    <w:rsid w:val="00B528E8"/>
    <w:rsid w:val="00B53068"/>
    <w:rsid w:val="00B539AD"/>
    <w:rsid w:val="00B554AA"/>
    <w:rsid w:val="00B56737"/>
    <w:rsid w:val="00B56E82"/>
    <w:rsid w:val="00B57265"/>
    <w:rsid w:val="00B61D09"/>
    <w:rsid w:val="00B633AE"/>
    <w:rsid w:val="00B64CD7"/>
    <w:rsid w:val="00B65DAA"/>
    <w:rsid w:val="00B665D2"/>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172B"/>
    <w:rsid w:val="00B8265A"/>
    <w:rsid w:val="00B831AE"/>
    <w:rsid w:val="00B83341"/>
    <w:rsid w:val="00B8446C"/>
    <w:rsid w:val="00B84E32"/>
    <w:rsid w:val="00B85780"/>
    <w:rsid w:val="00B873EE"/>
    <w:rsid w:val="00B87725"/>
    <w:rsid w:val="00B94CE7"/>
    <w:rsid w:val="00B96FD6"/>
    <w:rsid w:val="00B97DDF"/>
    <w:rsid w:val="00BA07C7"/>
    <w:rsid w:val="00BA259A"/>
    <w:rsid w:val="00BA259C"/>
    <w:rsid w:val="00BA29D3"/>
    <w:rsid w:val="00BA307F"/>
    <w:rsid w:val="00BA3511"/>
    <w:rsid w:val="00BA5280"/>
    <w:rsid w:val="00BA64C5"/>
    <w:rsid w:val="00BA66AA"/>
    <w:rsid w:val="00BB0277"/>
    <w:rsid w:val="00BB14F1"/>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0D84"/>
    <w:rsid w:val="00BD242D"/>
    <w:rsid w:val="00BD28BF"/>
    <w:rsid w:val="00BD2D12"/>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F046F"/>
    <w:rsid w:val="00BF0A18"/>
    <w:rsid w:val="00BF13F0"/>
    <w:rsid w:val="00BF1C2E"/>
    <w:rsid w:val="00BF32B4"/>
    <w:rsid w:val="00BF6A28"/>
    <w:rsid w:val="00BF6D96"/>
    <w:rsid w:val="00BF7A1A"/>
    <w:rsid w:val="00C00099"/>
    <w:rsid w:val="00C01D50"/>
    <w:rsid w:val="00C030CD"/>
    <w:rsid w:val="00C056DC"/>
    <w:rsid w:val="00C1125D"/>
    <w:rsid w:val="00C124C9"/>
    <w:rsid w:val="00C1329B"/>
    <w:rsid w:val="00C1572F"/>
    <w:rsid w:val="00C17160"/>
    <w:rsid w:val="00C1744E"/>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4261"/>
    <w:rsid w:val="00C54DE2"/>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43F3"/>
    <w:rsid w:val="00C95818"/>
    <w:rsid w:val="00C95E68"/>
    <w:rsid w:val="00C9611F"/>
    <w:rsid w:val="00C9617E"/>
    <w:rsid w:val="00C96987"/>
    <w:rsid w:val="00C96AF7"/>
    <w:rsid w:val="00C96EED"/>
    <w:rsid w:val="00C96FC9"/>
    <w:rsid w:val="00CA08C6"/>
    <w:rsid w:val="00CA0A05"/>
    <w:rsid w:val="00CA0A77"/>
    <w:rsid w:val="00CA0EC6"/>
    <w:rsid w:val="00CA2729"/>
    <w:rsid w:val="00CA2AD7"/>
    <w:rsid w:val="00CA3057"/>
    <w:rsid w:val="00CA45F8"/>
    <w:rsid w:val="00CA46AA"/>
    <w:rsid w:val="00CA4841"/>
    <w:rsid w:val="00CA4A46"/>
    <w:rsid w:val="00CA5C6F"/>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0699"/>
    <w:rsid w:val="00CF15B0"/>
    <w:rsid w:val="00CF3557"/>
    <w:rsid w:val="00CF3C53"/>
    <w:rsid w:val="00CF4156"/>
    <w:rsid w:val="00CF6960"/>
    <w:rsid w:val="00D0036C"/>
    <w:rsid w:val="00D008BD"/>
    <w:rsid w:val="00D00C1A"/>
    <w:rsid w:val="00D01319"/>
    <w:rsid w:val="00D02EAF"/>
    <w:rsid w:val="00D03CA3"/>
    <w:rsid w:val="00D03D00"/>
    <w:rsid w:val="00D05C30"/>
    <w:rsid w:val="00D05CA6"/>
    <w:rsid w:val="00D10052"/>
    <w:rsid w:val="00D11359"/>
    <w:rsid w:val="00D1160E"/>
    <w:rsid w:val="00D16DE9"/>
    <w:rsid w:val="00D20C77"/>
    <w:rsid w:val="00D224D9"/>
    <w:rsid w:val="00D2295A"/>
    <w:rsid w:val="00D25955"/>
    <w:rsid w:val="00D3065D"/>
    <w:rsid w:val="00D3188C"/>
    <w:rsid w:val="00D35F9B"/>
    <w:rsid w:val="00D363ED"/>
    <w:rsid w:val="00D36B69"/>
    <w:rsid w:val="00D408DD"/>
    <w:rsid w:val="00D409C2"/>
    <w:rsid w:val="00D4132F"/>
    <w:rsid w:val="00D424CD"/>
    <w:rsid w:val="00D449BF"/>
    <w:rsid w:val="00D45287"/>
    <w:rsid w:val="00D45594"/>
    <w:rsid w:val="00D45D72"/>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786"/>
    <w:rsid w:val="00D81026"/>
    <w:rsid w:val="00D81365"/>
    <w:rsid w:val="00D81CAB"/>
    <w:rsid w:val="00D83A34"/>
    <w:rsid w:val="00D844B7"/>
    <w:rsid w:val="00D8468C"/>
    <w:rsid w:val="00D8576F"/>
    <w:rsid w:val="00D85811"/>
    <w:rsid w:val="00D861F0"/>
    <w:rsid w:val="00D8677F"/>
    <w:rsid w:val="00D902C3"/>
    <w:rsid w:val="00D914DD"/>
    <w:rsid w:val="00D923B6"/>
    <w:rsid w:val="00D92FD5"/>
    <w:rsid w:val="00D94C93"/>
    <w:rsid w:val="00D9782D"/>
    <w:rsid w:val="00D97F0C"/>
    <w:rsid w:val="00DA009E"/>
    <w:rsid w:val="00DA1A01"/>
    <w:rsid w:val="00DA3A86"/>
    <w:rsid w:val="00DA4947"/>
    <w:rsid w:val="00DA61FA"/>
    <w:rsid w:val="00DA7E9A"/>
    <w:rsid w:val="00DB02DE"/>
    <w:rsid w:val="00DB0EE6"/>
    <w:rsid w:val="00DB0F76"/>
    <w:rsid w:val="00DB127B"/>
    <w:rsid w:val="00DB18E5"/>
    <w:rsid w:val="00DB2B1C"/>
    <w:rsid w:val="00DB4FA3"/>
    <w:rsid w:val="00DB5456"/>
    <w:rsid w:val="00DB5714"/>
    <w:rsid w:val="00DB61F3"/>
    <w:rsid w:val="00DB76CE"/>
    <w:rsid w:val="00DC03EC"/>
    <w:rsid w:val="00DC0A4D"/>
    <w:rsid w:val="00DC2500"/>
    <w:rsid w:val="00DC2CFB"/>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B7E"/>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5178"/>
    <w:rsid w:val="00E160A5"/>
    <w:rsid w:val="00E1713D"/>
    <w:rsid w:val="00E2092A"/>
    <w:rsid w:val="00E20A43"/>
    <w:rsid w:val="00E22D7C"/>
    <w:rsid w:val="00E23152"/>
    <w:rsid w:val="00E23898"/>
    <w:rsid w:val="00E23925"/>
    <w:rsid w:val="00E25246"/>
    <w:rsid w:val="00E26164"/>
    <w:rsid w:val="00E26982"/>
    <w:rsid w:val="00E27610"/>
    <w:rsid w:val="00E30502"/>
    <w:rsid w:val="00E319F1"/>
    <w:rsid w:val="00E3226D"/>
    <w:rsid w:val="00E33A6C"/>
    <w:rsid w:val="00E33CD2"/>
    <w:rsid w:val="00E36C2A"/>
    <w:rsid w:val="00E405FE"/>
    <w:rsid w:val="00E40E90"/>
    <w:rsid w:val="00E41E97"/>
    <w:rsid w:val="00E431A2"/>
    <w:rsid w:val="00E44AAB"/>
    <w:rsid w:val="00E45C7E"/>
    <w:rsid w:val="00E46CF4"/>
    <w:rsid w:val="00E47986"/>
    <w:rsid w:val="00E5053E"/>
    <w:rsid w:val="00E51D0D"/>
    <w:rsid w:val="00E52513"/>
    <w:rsid w:val="00E52584"/>
    <w:rsid w:val="00E52D2E"/>
    <w:rsid w:val="00E531EB"/>
    <w:rsid w:val="00E53F35"/>
    <w:rsid w:val="00E54874"/>
    <w:rsid w:val="00E548C6"/>
    <w:rsid w:val="00E54B6F"/>
    <w:rsid w:val="00E55ACA"/>
    <w:rsid w:val="00E575E8"/>
    <w:rsid w:val="00E57B74"/>
    <w:rsid w:val="00E60212"/>
    <w:rsid w:val="00E619E6"/>
    <w:rsid w:val="00E621C3"/>
    <w:rsid w:val="00E62415"/>
    <w:rsid w:val="00E635B1"/>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9"/>
    <w:rsid w:val="00E80960"/>
    <w:rsid w:val="00E80B52"/>
    <w:rsid w:val="00E824C3"/>
    <w:rsid w:val="00E840B3"/>
    <w:rsid w:val="00E849AF"/>
    <w:rsid w:val="00E84D10"/>
    <w:rsid w:val="00E8629F"/>
    <w:rsid w:val="00E870B1"/>
    <w:rsid w:val="00E876B5"/>
    <w:rsid w:val="00E90022"/>
    <w:rsid w:val="00E91008"/>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607E"/>
    <w:rsid w:val="00EA73DF"/>
    <w:rsid w:val="00EA7772"/>
    <w:rsid w:val="00EB08EE"/>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669E"/>
    <w:rsid w:val="00ED6FAD"/>
    <w:rsid w:val="00EE1080"/>
    <w:rsid w:val="00EE25A3"/>
    <w:rsid w:val="00EE42B9"/>
    <w:rsid w:val="00EE53F8"/>
    <w:rsid w:val="00EE7481"/>
    <w:rsid w:val="00EF02B1"/>
    <w:rsid w:val="00EF1EC5"/>
    <w:rsid w:val="00EF2366"/>
    <w:rsid w:val="00EF25D1"/>
    <w:rsid w:val="00EF3F18"/>
    <w:rsid w:val="00EF4C88"/>
    <w:rsid w:val="00EF55EB"/>
    <w:rsid w:val="00EF7717"/>
    <w:rsid w:val="00EF772B"/>
    <w:rsid w:val="00F004E5"/>
    <w:rsid w:val="00F00DCC"/>
    <w:rsid w:val="00F0156F"/>
    <w:rsid w:val="00F01CA8"/>
    <w:rsid w:val="00F05AC8"/>
    <w:rsid w:val="00F0614F"/>
    <w:rsid w:val="00F07167"/>
    <w:rsid w:val="00F072D8"/>
    <w:rsid w:val="00F07444"/>
    <w:rsid w:val="00F07A52"/>
    <w:rsid w:val="00F07CE0"/>
    <w:rsid w:val="00F10742"/>
    <w:rsid w:val="00F115F5"/>
    <w:rsid w:val="00F13D05"/>
    <w:rsid w:val="00F1403E"/>
    <w:rsid w:val="00F1679D"/>
    <w:rsid w:val="00F1682C"/>
    <w:rsid w:val="00F2093A"/>
    <w:rsid w:val="00F20B91"/>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272"/>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A3D"/>
    <w:rsid w:val="00F96DA8"/>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BCF"/>
    <w:rsid w:val="00FF06A1"/>
    <w:rsid w:val="00FF1158"/>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C6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CB6CEE-540D-44E6-B18E-D7FE8F06543C}">
  <ds:schemaRefs>
    <ds:schemaRef ds:uri="http://schemas.openxmlformats.org/officeDocument/2006/bibliography"/>
  </ds:schemaRefs>
</ds:datastoreItem>
</file>

<file path=customXml/itemProps2.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3.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2</Pages>
  <Words>529</Words>
  <Characters>3018</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3540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Huawei</cp:lastModifiedBy>
  <cp:revision>20</cp:revision>
  <cp:lastPrinted>2019-04-25T01:09:00Z</cp:lastPrinted>
  <dcterms:created xsi:type="dcterms:W3CDTF">2025-07-28T07:35:00Z</dcterms:created>
  <dcterms:modified xsi:type="dcterms:W3CDTF">2025-08-10T14:41:00Z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1741884280</vt:lpwstr>
  </property>
</Properties>
</file>